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FB9" w:rsidRDefault="00333FB9" w:rsidP="00333FB9">
      <w:pPr>
        <w:ind w:left="1440" w:firstLine="720"/>
        <w:rPr>
          <w:b/>
          <w:sz w:val="28"/>
          <w:szCs w:val="28"/>
        </w:rPr>
      </w:pPr>
      <w:r>
        <w:rPr>
          <w:noProof/>
          <w:sz w:val="26"/>
          <w:szCs w:val="26"/>
        </w:rPr>
        <w:drawing>
          <wp:inline distT="0" distB="0" distL="0" distR="0">
            <wp:extent cx="1549101" cy="688490"/>
            <wp:effectExtent l="0" t="0" r="0" b="0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495" cy="692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FB9" w:rsidRPr="00B53845" w:rsidRDefault="00333FB9" w:rsidP="00333F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3845">
        <w:rPr>
          <w:rFonts w:ascii="Times New Roman" w:eastAsia="Times New Roman" w:hAnsi="Times New Roman" w:cs="Times New Roman"/>
          <w:b/>
          <w:sz w:val="24"/>
          <w:szCs w:val="24"/>
        </w:rPr>
        <w:t>NATIONAL OPEN UNIVERSITY OF NIGERIA</w:t>
      </w:r>
    </w:p>
    <w:p w:rsidR="00333FB9" w:rsidRPr="00B53845" w:rsidRDefault="00333FB9" w:rsidP="00333F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3845">
        <w:rPr>
          <w:rFonts w:ascii="Times New Roman" w:eastAsia="Times New Roman" w:hAnsi="Times New Roman" w:cs="Times New Roman"/>
          <w:b/>
          <w:sz w:val="24"/>
          <w:szCs w:val="24"/>
        </w:rPr>
        <w:t>PLOT 91, CADASTRAL ZONE, NNAMIDI AZIKWE EXPRESSWAY, JABI- ABUJA</w:t>
      </w:r>
    </w:p>
    <w:p w:rsidR="00333FB9" w:rsidRPr="00B53845" w:rsidRDefault="00333FB9" w:rsidP="00333F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53845">
        <w:rPr>
          <w:rFonts w:ascii="Times New Roman" w:eastAsia="Times New Roman" w:hAnsi="Times New Roman" w:cs="Times New Roman"/>
          <w:b/>
          <w:sz w:val="24"/>
          <w:szCs w:val="24"/>
        </w:rPr>
        <w:t>FACULTY OF EDUCATION</w:t>
      </w:r>
    </w:p>
    <w:p w:rsidR="00333FB9" w:rsidRPr="0018159F" w:rsidRDefault="00350B51" w:rsidP="00333FB9">
      <w:pPr>
        <w:ind w:left="21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JULY </w:t>
      </w:r>
      <w:r w:rsidR="00333FB9">
        <w:rPr>
          <w:b/>
          <w:sz w:val="28"/>
          <w:szCs w:val="28"/>
        </w:rPr>
        <w:t>2017 FIRST SEMESTER</w:t>
      </w:r>
      <w:r w:rsidR="00333FB9" w:rsidRPr="0018159F">
        <w:rPr>
          <w:b/>
          <w:sz w:val="28"/>
          <w:szCs w:val="28"/>
        </w:rPr>
        <w:t xml:space="preserve"> EXAMINATION</w:t>
      </w:r>
    </w:p>
    <w:p w:rsidR="00333FB9" w:rsidRPr="0018159F" w:rsidRDefault="00333FB9" w:rsidP="00333FB9">
      <w:pPr>
        <w:rPr>
          <w:b/>
        </w:rPr>
      </w:pPr>
      <w:r w:rsidRPr="0018159F">
        <w:rPr>
          <w:b/>
        </w:rPr>
        <w:t xml:space="preserve">COURSE CODE:                          EDU 720                     </w:t>
      </w:r>
    </w:p>
    <w:p w:rsidR="00333FB9" w:rsidRDefault="00333FB9" w:rsidP="00333FB9">
      <w:pPr>
        <w:rPr>
          <w:b/>
        </w:rPr>
      </w:pPr>
      <w:r w:rsidRPr="0018159F">
        <w:rPr>
          <w:b/>
        </w:rPr>
        <w:t>COURSE TITLE:                           ENGLISH METHODS</w:t>
      </w:r>
    </w:p>
    <w:p w:rsidR="00333FB9" w:rsidRPr="0018159F" w:rsidRDefault="00333FB9" w:rsidP="00333FB9">
      <w:pPr>
        <w:rPr>
          <w:b/>
        </w:rPr>
      </w:pPr>
      <w:r w:rsidRPr="0018159F">
        <w:rPr>
          <w:b/>
        </w:rPr>
        <w:t>CREDIT UNITS:2</w:t>
      </w:r>
      <w:r>
        <w:rPr>
          <w:b/>
        </w:rPr>
        <w:t xml:space="preserve"> CREDIT UNITS</w:t>
      </w:r>
    </w:p>
    <w:p w:rsidR="00333FB9" w:rsidRPr="0018159F" w:rsidRDefault="00333FB9" w:rsidP="00333FB9">
      <w:pPr>
        <w:rPr>
          <w:b/>
        </w:rPr>
      </w:pPr>
      <w:r w:rsidRPr="0018159F">
        <w:rPr>
          <w:b/>
        </w:rPr>
        <w:t>TIME ALLOWED:                        2 HOURS</w:t>
      </w:r>
    </w:p>
    <w:p w:rsidR="00333FB9" w:rsidRDefault="00333FB9" w:rsidP="00333FB9">
      <w:pPr>
        <w:rPr>
          <w:b/>
        </w:rPr>
      </w:pPr>
      <w:r w:rsidRPr="0018159F">
        <w:rPr>
          <w:b/>
        </w:rPr>
        <w:t>INSTRUCTION:                            A</w:t>
      </w:r>
      <w:r>
        <w:rPr>
          <w:b/>
        </w:rPr>
        <w:t>ttempt 3 questions in all.</w:t>
      </w:r>
      <w:r w:rsidRPr="0018159F">
        <w:rPr>
          <w:b/>
        </w:rPr>
        <w:t xml:space="preserve"> Question 1 </w:t>
      </w:r>
      <w:r>
        <w:rPr>
          <w:b/>
        </w:rPr>
        <w:t>is compulsory</w:t>
      </w:r>
    </w:p>
    <w:p w:rsidR="00333FB9" w:rsidRDefault="00333FB9" w:rsidP="00333FB9">
      <w:pPr>
        <w:ind w:left="360"/>
      </w:pPr>
      <w:r>
        <w:t xml:space="preserve">1a. List 5 ways of creating new words in English Language. </w:t>
      </w:r>
      <w:r w:rsidRPr="003A4D63">
        <w:rPr>
          <w:b/>
        </w:rPr>
        <w:t>5 marks</w:t>
      </w:r>
    </w:p>
    <w:p w:rsidR="00333FB9" w:rsidRDefault="00333FB9" w:rsidP="00333FB9">
      <w:pPr>
        <w:ind w:left="360"/>
      </w:pPr>
      <w:r>
        <w:t>1b. Use the following affixes to form new words. See example</w:t>
      </w:r>
    </w:p>
    <w:tbl>
      <w:tblPr>
        <w:tblStyle w:val="TableGrid"/>
        <w:tblW w:w="0" w:type="auto"/>
        <w:tblInd w:w="360" w:type="dxa"/>
        <w:tblLook w:val="04A0"/>
      </w:tblPr>
      <w:tblGrid>
        <w:gridCol w:w="557"/>
        <w:gridCol w:w="1501"/>
        <w:gridCol w:w="1878"/>
        <w:gridCol w:w="1600"/>
        <w:gridCol w:w="3680"/>
      </w:tblGrid>
      <w:tr w:rsidR="00333FB9" w:rsidTr="00FE463E">
        <w:tc>
          <w:tcPr>
            <w:tcW w:w="558" w:type="dxa"/>
          </w:tcPr>
          <w:p w:rsidR="00333FB9" w:rsidRDefault="00333FB9" w:rsidP="00FE463E">
            <w:r>
              <w:t>S/N</w:t>
            </w:r>
          </w:p>
        </w:tc>
        <w:tc>
          <w:tcPr>
            <w:tcW w:w="1530" w:type="dxa"/>
          </w:tcPr>
          <w:p w:rsidR="00333FB9" w:rsidRPr="003A4D63" w:rsidRDefault="00333FB9" w:rsidP="00FE463E">
            <w:pPr>
              <w:rPr>
                <w:b/>
              </w:rPr>
            </w:pPr>
            <w:r w:rsidRPr="003A4D63">
              <w:rPr>
                <w:b/>
              </w:rPr>
              <w:t>Prefix</w:t>
            </w:r>
          </w:p>
        </w:tc>
        <w:tc>
          <w:tcPr>
            <w:tcW w:w="1710" w:type="dxa"/>
          </w:tcPr>
          <w:p w:rsidR="00333FB9" w:rsidRPr="003A4D63" w:rsidRDefault="00333FB9" w:rsidP="00FE463E">
            <w:pPr>
              <w:rPr>
                <w:b/>
              </w:rPr>
            </w:pPr>
            <w:r w:rsidRPr="003A4D63">
              <w:rPr>
                <w:b/>
              </w:rPr>
              <w:t>Meaning</w:t>
            </w:r>
          </w:p>
        </w:tc>
        <w:tc>
          <w:tcPr>
            <w:tcW w:w="1530" w:type="dxa"/>
          </w:tcPr>
          <w:p w:rsidR="00333FB9" w:rsidRPr="003A4D63" w:rsidRDefault="00333FB9" w:rsidP="00FE463E">
            <w:pPr>
              <w:rPr>
                <w:b/>
              </w:rPr>
            </w:pPr>
            <w:r w:rsidRPr="003A4D63">
              <w:rPr>
                <w:b/>
              </w:rPr>
              <w:t>Word Class</w:t>
            </w:r>
          </w:p>
        </w:tc>
        <w:tc>
          <w:tcPr>
            <w:tcW w:w="3888" w:type="dxa"/>
          </w:tcPr>
          <w:p w:rsidR="00333FB9" w:rsidRPr="003A4D63" w:rsidRDefault="00333FB9" w:rsidP="00FE463E">
            <w:pPr>
              <w:rPr>
                <w:b/>
              </w:rPr>
            </w:pPr>
            <w:r w:rsidRPr="003A4D63">
              <w:rPr>
                <w:b/>
              </w:rPr>
              <w:t>Examples</w:t>
            </w:r>
          </w:p>
        </w:tc>
      </w:tr>
      <w:tr w:rsidR="00333FB9" w:rsidTr="00FE463E">
        <w:tc>
          <w:tcPr>
            <w:tcW w:w="558" w:type="dxa"/>
          </w:tcPr>
          <w:p w:rsidR="00333FB9" w:rsidRDefault="00333FB9" w:rsidP="00FE463E"/>
        </w:tc>
        <w:tc>
          <w:tcPr>
            <w:tcW w:w="1530" w:type="dxa"/>
          </w:tcPr>
          <w:p w:rsidR="00333FB9" w:rsidRDefault="00333FB9" w:rsidP="00FE463E">
            <w:r>
              <w:t>Example 1 –‘non’</w:t>
            </w:r>
          </w:p>
        </w:tc>
        <w:tc>
          <w:tcPr>
            <w:tcW w:w="1710" w:type="dxa"/>
          </w:tcPr>
          <w:p w:rsidR="00333FB9" w:rsidRDefault="00333FB9" w:rsidP="00FE463E">
            <w:r>
              <w:t>Negative/opposite</w:t>
            </w:r>
          </w:p>
        </w:tc>
        <w:tc>
          <w:tcPr>
            <w:tcW w:w="1530" w:type="dxa"/>
          </w:tcPr>
          <w:p w:rsidR="00333FB9" w:rsidRDefault="00333FB9" w:rsidP="00FE463E">
            <w:r>
              <w:t>Noun/adjective</w:t>
            </w:r>
          </w:p>
        </w:tc>
        <w:tc>
          <w:tcPr>
            <w:tcW w:w="3888" w:type="dxa"/>
          </w:tcPr>
          <w:p w:rsidR="00333FB9" w:rsidRDefault="00333FB9" w:rsidP="00FE463E">
            <w:r>
              <w:t>Noun-nonstarter</w:t>
            </w:r>
          </w:p>
          <w:p w:rsidR="00333FB9" w:rsidRDefault="00333FB9" w:rsidP="00FE463E">
            <w:r>
              <w:t>Adjective-non partisan</w:t>
            </w:r>
          </w:p>
        </w:tc>
      </w:tr>
      <w:tr w:rsidR="00333FB9" w:rsidTr="00FE463E">
        <w:tc>
          <w:tcPr>
            <w:tcW w:w="558" w:type="dxa"/>
          </w:tcPr>
          <w:p w:rsidR="00333FB9" w:rsidRDefault="00333FB9" w:rsidP="00FE463E">
            <w:r>
              <w:t>1</w:t>
            </w:r>
          </w:p>
        </w:tc>
        <w:tc>
          <w:tcPr>
            <w:tcW w:w="1530" w:type="dxa"/>
          </w:tcPr>
          <w:p w:rsidR="00333FB9" w:rsidRDefault="00333FB9" w:rsidP="00FE463E">
            <w:r>
              <w:t>‘dis’</w:t>
            </w:r>
          </w:p>
        </w:tc>
        <w:tc>
          <w:tcPr>
            <w:tcW w:w="1710" w:type="dxa"/>
          </w:tcPr>
          <w:p w:rsidR="00333FB9" w:rsidRDefault="00333FB9" w:rsidP="00FE463E"/>
        </w:tc>
        <w:tc>
          <w:tcPr>
            <w:tcW w:w="1530" w:type="dxa"/>
          </w:tcPr>
          <w:p w:rsidR="00333FB9" w:rsidRDefault="00333FB9" w:rsidP="00FE463E"/>
        </w:tc>
        <w:tc>
          <w:tcPr>
            <w:tcW w:w="3888" w:type="dxa"/>
          </w:tcPr>
          <w:p w:rsidR="00333FB9" w:rsidRDefault="00333FB9" w:rsidP="00FE463E"/>
        </w:tc>
      </w:tr>
      <w:tr w:rsidR="00333FB9" w:rsidTr="00FE463E">
        <w:tc>
          <w:tcPr>
            <w:tcW w:w="558" w:type="dxa"/>
          </w:tcPr>
          <w:p w:rsidR="00333FB9" w:rsidRDefault="00333FB9" w:rsidP="00FE463E">
            <w:r>
              <w:t>2</w:t>
            </w:r>
          </w:p>
        </w:tc>
        <w:tc>
          <w:tcPr>
            <w:tcW w:w="1530" w:type="dxa"/>
          </w:tcPr>
          <w:p w:rsidR="00333FB9" w:rsidRDefault="00333FB9" w:rsidP="00FE463E">
            <w:r>
              <w:t>‘</w:t>
            </w:r>
            <w:proofErr w:type="spellStart"/>
            <w:r>
              <w:t>mis</w:t>
            </w:r>
            <w:proofErr w:type="spellEnd"/>
            <w:r>
              <w:t>’</w:t>
            </w:r>
          </w:p>
        </w:tc>
        <w:tc>
          <w:tcPr>
            <w:tcW w:w="1710" w:type="dxa"/>
          </w:tcPr>
          <w:p w:rsidR="00333FB9" w:rsidRDefault="00333FB9" w:rsidP="00FE463E"/>
        </w:tc>
        <w:tc>
          <w:tcPr>
            <w:tcW w:w="1530" w:type="dxa"/>
          </w:tcPr>
          <w:p w:rsidR="00333FB9" w:rsidRDefault="00333FB9" w:rsidP="00FE463E"/>
        </w:tc>
        <w:tc>
          <w:tcPr>
            <w:tcW w:w="3888" w:type="dxa"/>
          </w:tcPr>
          <w:p w:rsidR="00333FB9" w:rsidRDefault="00333FB9" w:rsidP="00FE463E"/>
        </w:tc>
      </w:tr>
      <w:tr w:rsidR="00333FB9" w:rsidTr="00FE463E">
        <w:tc>
          <w:tcPr>
            <w:tcW w:w="558" w:type="dxa"/>
          </w:tcPr>
          <w:p w:rsidR="00333FB9" w:rsidRDefault="00333FB9" w:rsidP="00FE463E"/>
        </w:tc>
        <w:tc>
          <w:tcPr>
            <w:tcW w:w="1530" w:type="dxa"/>
          </w:tcPr>
          <w:p w:rsidR="00333FB9" w:rsidRPr="003A4D63" w:rsidRDefault="00333FB9" w:rsidP="00FE463E">
            <w:pPr>
              <w:rPr>
                <w:b/>
              </w:rPr>
            </w:pPr>
            <w:r w:rsidRPr="003A4D63">
              <w:rPr>
                <w:b/>
              </w:rPr>
              <w:t>Suffix</w:t>
            </w:r>
          </w:p>
        </w:tc>
        <w:tc>
          <w:tcPr>
            <w:tcW w:w="1710" w:type="dxa"/>
          </w:tcPr>
          <w:p w:rsidR="00333FB9" w:rsidRPr="003A4D63" w:rsidRDefault="00333FB9" w:rsidP="00FE463E">
            <w:pPr>
              <w:rPr>
                <w:b/>
              </w:rPr>
            </w:pPr>
            <w:r w:rsidRPr="003A4D63">
              <w:rPr>
                <w:b/>
              </w:rPr>
              <w:t>Word class</w:t>
            </w:r>
          </w:p>
        </w:tc>
        <w:tc>
          <w:tcPr>
            <w:tcW w:w="1530" w:type="dxa"/>
          </w:tcPr>
          <w:p w:rsidR="00333FB9" w:rsidRPr="003A4D63" w:rsidRDefault="00333FB9" w:rsidP="00FE463E">
            <w:pPr>
              <w:rPr>
                <w:b/>
              </w:rPr>
            </w:pPr>
            <w:r w:rsidRPr="003A4D63">
              <w:rPr>
                <w:b/>
              </w:rPr>
              <w:t>Word class changed to</w:t>
            </w:r>
          </w:p>
        </w:tc>
        <w:tc>
          <w:tcPr>
            <w:tcW w:w="3888" w:type="dxa"/>
          </w:tcPr>
          <w:p w:rsidR="00333FB9" w:rsidRPr="003A4D63" w:rsidRDefault="00333FB9" w:rsidP="00FE463E">
            <w:pPr>
              <w:rPr>
                <w:b/>
              </w:rPr>
            </w:pPr>
            <w:r w:rsidRPr="003A4D63">
              <w:rPr>
                <w:b/>
              </w:rPr>
              <w:t>examples</w:t>
            </w:r>
          </w:p>
        </w:tc>
      </w:tr>
      <w:tr w:rsidR="00333FB9" w:rsidTr="00FE463E">
        <w:tc>
          <w:tcPr>
            <w:tcW w:w="558" w:type="dxa"/>
          </w:tcPr>
          <w:p w:rsidR="00333FB9" w:rsidRDefault="00333FB9" w:rsidP="00FE463E"/>
        </w:tc>
        <w:tc>
          <w:tcPr>
            <w:tcW w:w="1530" w:type="dxa"/>
          </w:tcPr>
          <w:p w:rsidR="00333FB9" w:rsidRDefault="00333FB9" w:rsidP="00FE463E">
            <w:r>
              <w:t>Example2-ity</w:t>
            </w:r>
          </w:p>
        </w:tc>
        <w:tc>
          <w:tcPr>
            <w:tcW w:w="1710" w:type="dxa"/>
          </w:tcPr>
          <w:p w:rsidR="00333FB9" w:rsidRDefault="00333FB9" w:rsidP="00FE463E">
            <w:r>
              <w:t>adjective</w:t>
            </w:r>
          </w:p>
        </w:tc>
        <w:tc>
          <w:tcPr>
            <w:tcW w:w="1530" w:type="dxa"/>
          </w:tcPr>
          <w:p w:rsidR="00333FB9" w:rsidRDefault="00333FB9" w:rsidP="00FE463E">
            <w:r>
              <w:t>noun</w:t>
            </w:r>
          </w:p>
        </w:tc>
        <w:tc>
          <w:tcPr>
            <w:tcW w:w="3888" w:type="dxa"/>
          </w:tcPr>
          <w:p w:rsidR="00333FB9" w:rsidRDefault="00333FB9" w:rsidP="00FE463E">
            <w:r>
              <w:t>Electric becomes electricity</w:t>
            </w:r>
          </w:p>
        </w:tc>
      </w:tr>
      <w:tr w:rsidR="00333FB9" w:rsidTr="00FE463E">
        <w:tc>
          <w:tcPr>
            <w:tcW w:w="558" w:type="dxa"/>
          </w:tcPr>
          <w:p w:rsidR="00333FB9" w:rsidRDefault="00333FB9" w:rsidP="00FE463E">
            <w:r>
              <w:t>3</w:t>
            </w:r>
          </w:p>
        </w:tc>
        <w:tc>
          <w:tcPr>
            <w:tcW w:w="1530" w:type="dxa"/>
          </w:tcPr>
          <w:p w:rsidR="00333FB9" w:rsidRDefault="00333FB9" w:rsidP="00FE463E">
            <w:r>
              <w:t>-less</w:t>
            </w:r>
          </w:p>
        </w:tc>
        <w:tc>
          <w:tcPr>
            <w:tcW w:w="1710" w:type="dxa"/>
          </w:tcPr>
          <w:p w:rsidR="00333FB9" w:rsidRDefault="00333FB9" w:rsidP="00FE463E"/>
        </w:tc>
        <w:tc>
          <w:tcPr>
            <w:tcW w:w="1530" w:type="dxa"/>
          </w:tcPr>
          <w:p w:rsidR="00333FB9" w:rsidRDefault="00333FB9" w:rsidP="00FE463E"/>
        </w:tc>
        <w:tc>
          <w:tcPr>
            <w:tcW w:w="3888" w:type="dxa"/>
          </w:tcPr>
          <w:p w:rsidR="00333FB9" w:rsidRDefault="00333FB9" w:rsidP="00FE463E"/>
        </w:tc>
      </w:tr>
      <w:tr w:rsidR="00333FB9" w:rsidTr="00FE463E">
        <w:tc>
          <w:tcPr>
            <w:tcW w:w="558" w:type="dxa"/>
          </w:tcPr>
          <w:p w:rsidR="00333FB9" w:rsidRDefault="00333FB9" w:rsidP="00FE463E">
            <w:r>
              <w:t>4</w:t>
            </w:r>
          </w:p>
        </w:tc>
        <w:tc>
          <w:tcPr>
            <w:tcW w:w="1530" w:type="dxa"/>
          </w:tcPr>
          <w:p w:rsidR="00333FB9" w:rsidRDefault="00333FB9" w:rsidP="00FE463E">
            <w:r>
              <w:t>-</w:t>
            </w:r>
            <w:proofErr w:type="spellStart"/>
            <w:r>
              <w:t>fy</w:t>
            </w:r>
            <w:proofErr w:type="spellEnd"/>
          </w:p>
        </w:tc>
        <w:tc>
          <w:tcPr>
            <w:tcW w:w="1710" w:type="dxa"/>
          </w:tcPr>
          <w:p w:rsidR="00333FB9" w:rsidRDefault="00333FB9" w:rsidP="00FE463E"/>
        </w:tc>
        <w:tc>
          <w:tcPr>
            <w:tcW w:w="1530" w:type="dxa"/>
          </w:tcPr>
          <w:p w:rsidR="00333FB9" w:rsidRDefault="00333FB9" w:rsidP="00FE463E"/>
        </w:tc>
        <w:tc>
          <w:tcPr>
            <w:tcW w:w="3888" w:type="dxa"/>
          </w:tcPr>
          <w:p w:rsidR="00333FB9" w:rsidRDefault="00333FB9" w:rsidP="00FE463E"/>
        </w:tc>
      </w:tr>
      <w:tr w:rsidR="00333FB9" w:rsidTr="00FE463E">
        <w:tc>
          <w:tcPr>
            <w:tcW w:w="558" w:type="dxa"/>
          </w:tcPr>
          <w:p w:rsidR="00333FB9" w:rsidRDefault="00333FB9" w:rsidP="00FE463E">
            <w:r>
              <w:t>5</w:t>
            </w:r>
          </w:p>
        </w:tc>
        <w:tc>
          <w:tcPr>
            <w:tcW w:w="1530" w:type="dxa"/>
          </w:tcPr>
          <w:p w:rsidR="00333FB9" w:rsidRDefault="00333FB9" w:rsidP="00FE463E">
            <w:r>
              <w:t>-able</w:t>
            </w:r>
          </w:p>
        </w:tc>
        <w:tc>
          <w:tcPr>
            <w:tcW w:w="1710" w:type="dxa"/>
          </w:tcPr>
          <w:p w:rsidR="00333FB9" w:rsidRDefault="00333FB9" w:rsidP="00FE463E"/>
        </w:tc>
        <w:tc>
          <w:tcPr>
            <w:tcW w:w="1530" w:type="dxa"/>
          </w:tcPr>
          <w:p w:rsidR="00333FB9" w:rsidRDefault="00333FB9" w:rsidP="00FE463E"/>
        </w:tc>
        <w:tc>
          <w:tcPr>
            <w:tcW w:w="3888" w:type="dxa"/>
          </w:tcPr>
          <w:p w:rsidR="00333FB9" w:rsidRDefault="00333FB9" w:rsidP="00FE463E"/>
        </w:tc>
      </w:tr>
    </w:tbl>
    <w:p w:rsidR="00333FB9" w:rsidRPr="003A4D63" w:rsidRDefault="00333FB9" w:rsidP="00333FB9">
      <w:pPr>
        <w:ind w:left="360"/>
        <w:rPr>
          <w:b/>
        </w:rPr>
      </w:pPr>
      <w:r w:rsidRPr="003A4D63">
        <w:rPr>
          <w:b/>
        </w:rPr>
        <w:t>20 marks</w:t>
      </w:r>
    </w:p>
    <w:p w:rsidR="00333FB9" w:rsidRPr="003A4D63" w:rsidRDefault="00333FB9" w:rsidP="00333FB9">
      <w:pPr>
        <w:ind w:left="360"/>
        <w:rPr>
          <w:b/>
        </w:rPr>
      </w:pPr>
      <w:r>
        <w:t xml:space="preserve">1c. Give one word that can have both a prefix and a suffix </w:t>
      </w:r>
      <w:proofErr w:type="spellStart"/>
      <w:r>
        <w:t>eg</w:t>
      </w:r>
      <w:proofErr w:type="spellEnd"/>
      <w:r>
        <w:t xml:space="preserve">. Prefix-base-suffix and say how the word changed from </w:t>
      </w:r>
      <w:r w:rsidR="00D57536">
        <w:t>w</w:t>
      </w:r>
      <w:r>
        <w:t xml:space="preserve">hat it was as a base to what it </w:t>
      </w:r>
      <w:proofErr w:type="gramStart"/>
      <w:r>
        <w:t>is</w:t>
      </w:r>
      <w:proofErr w:type="gramEnd"/>
      <w:r>
        <w:t xml:space="preserve"> now having prefix, base and suffix.  </w:t>
      </w:r>
      <w:r w:rsidRPr="003A4D63">
        <w:rPr>
          <w:b/>
        </w:rPr>
        <w:t>5 marks</w:t>
      </w:r>
    </w:p>
    <w:p w:rsidR="00333FB9" w:rsidRPr="003A4D63" w:rsidRDefault="00333FB9" w:rsidP="00333FB9">
      <w:pPr>
        <w:ind w:left="360"/>
      </w:pPr>
      <w:r>
        <w:t xml:space="preserve"> 2a. List at least 6 types of language Tests. </w:t>
      </w:r>
      <w:r>
        <w:rPr>
          <w:b/>
        </w:rPr>
        <w:t>6</w:t>
      </w:r>
      <w:r w:rsidRPr="00A67269">
        <w:rPr>
          <w:b/>
        </w:rPr>
        <w:t xml:space="preserve"> marks</w:t>
      </w:r>
    </w:p>
    <w:p w:rsidR="00333FB9" w:rsidRDefault="00333FB9" w:rsidP="00333FB9">
      <w:pPr>
        <w:ind w:left="360"/>
      </w:pPr>
      <w:proofErr w:type="gramStart"/>
      <w:r w:rsidRPr="003A4D63">
        <w:t>2b. .</w:t>
      </w:r>
      <w:proofErr w:type="gramEnd"/>
      <w:r w:rsidRPr="003A4D63">
        <w:t xml:space="preserve"> Discuss seven (7) qualities of a good language test. </w:t>
      </w:r>
      <w:r w:rsidRPr="00A67269">
        <w:rPr>
          <w:b/>
        </w:rPr>
        <w:t>14 marks</w:t>
      </w:r>
    </w:p>
    <w:p w:rsidR="00333FB9" w:rsidRPr="00A96D00" w:rsidRDefault="00333FB9" w:rsidP="00333FB9">
      <w:pPr>
        <w:ind w:left="360"/>
        <w:rPr>
          <w:b/>
        </w:rPr>
      </w:pPr>
      <w:r>
        <w:t xml:space="preserve">3a. Name and describe five (5) factors that could affect reading comprehension and explain how you would deal with them. </w:t>
      </w:r>
      <w:r w:rsidRPr="00A96D00">
        <w:rPr>
          <w:b/>
        </w:rPr>
        <w:t>15marks</w:t>
      </w:r>
    </w:p>
    <w:p w:rsidR="00333FB9" w:rsidRDefault="00333FB9" w:rsidP="00333FB9">
      <w:pPr>
        <w:ind w:left="360"/>
      </w:pPr>
      <w:r>
        <w:t xml:space="preserve">3b. </w:t>
      </w:r>
      <w:proofErr w:type="gramStart"/>
      <w:r>
        <w:t>What</w:t>
      </w:r>
      <w:proofErr w:type="gramEnd"/>
      <w:r>
        <w:t xml:space="preserve"> is reading comprehension? </w:t>
      </w:r>
      <w:r w:rsidRPr="00A96D00">
        <w:rPr>
          <w:b/>
        </w:rPr>
        <w:t>5mark</w:t>
      </w:r>
      <w:r>
        <w:t>s</w:t>
      </w:r>
    </w:p>
    <w:p w:rsidR="00333FB9" w:rsidRDefault="00333FB9" w:rsidP="00333FB9">
      <w:pPr>
        <w:ind w:left="360"/>
      </w:pPr>
      <w:r>
        <w:lastRenderedPageBreak/>
        <w:t>4a. Name three approaches to teaching prose and describe one of them.</w:t>
      </w:r>
      <w:r w:rsidRPr="00A96D00">
        <w:rPr>
          <w:b/>
        </w:rPr>
        <w:t>10marks</w:t>
      </w:r>
    </w:p>
    <w:p w:rsidR="00333FB9" w:rsidRPr="003A4D63" w:rsidRDefault="00333FB9" w:rsidP="00333FB9">
      <w:pPr>
        <w:ind w:left="360"/>
      </w:pPr>
      <w:r>
        <w:t xml:space="preserve">4b. List and discuss the five (5) criteria you would use in choosing literary texts for your students. </w:t>
      </w:r>
      <w:r w:rsidRPr="00A96D00">
        <w:rPr>
          <w:b/>
        </w:rPr>
        <w:t>10marks</w:t>
      </w:r>
    </w:p>
    <w:p w:rsidR="00333FB9" w:rsidRPr="003A4D63" w:rsidRDefault="00333FB9" w:rsidP="00333FB9">
      <w:pPr>
        <w:ind w:left="360"/>
      </w:pPr>
      <w:r w:rsidRPr="003A4D63">
        <w:t>5. To successfully launch your students</w:t>
      </w:r>
      <w:r>
        <w:t xml:space="preserve"> into the art of writing, th</w:t>
      </w:r>
      <w:r w:rsidR="00D57536">
        <w:t>ere are 3 main issues</w:t>
      </w:r>
      <w:bookmarkStart w:id="0" w:name="_GoBack"/>
      <w:bookmarkEnd w:id="0"/>
      <w:r>
        <w:t xml:space="preserve"> you will have to take them through. Discuss these issues clearly. </w:t>
      </w:r>
      <w:r w:rsidRPr="003A4D63">
        <w:rPr>
          <w:b/>
        </w:rPr>
        <w:t>20 marks</w:t>
      </w:r>
    </w:p>
    <w:p w:rsidR="00125ABD" w:rsidRDefault="00125ABD"/>
    <w:sectPr w:rsidR="00125ABD" w:rsidSect="00B412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333FB9"/>
    <w:rsid w:val="00125ABD"/>
    <w:rsid w:val="00333FB9"/>
    <w:rsid w:val="00350B51"/>
    <w:rsid w:val="009B37FB"/>
    <w:rsid w:val="00B41206"/>
    <w:rsid w:val="00D575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F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F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33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F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F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F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33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F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noun</cp:lastModifiedBy>
  <cp:revision>5</cp:revision>
  <cp:lastPrinted>2017-04-26T08:00:00Z</cp:lastPrinted>
  <dcterms:created xsi:type="dcterms:W3CDTF">2017-01-30T13:41:00Z</dcterms:created>
  <dcterms:modified xsi:type="dcterms:W3CDTF">2017-06-29T11:02:00Z</dcterms:modified>
</cp:coreProperties>
</file>