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EF" w:rsidRPr="009F3B53" w:rsidRDefault="00D272F6" w:rsidP="008A4BE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8A4BEF" w:rsidRPr="009F3B5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FC7BF47" wp14:editId="6D01CC4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BEF" w:rsidRPr="009F3B53" w:rsidRDefault="00D272F6" w:rsidP="008A4BE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>NATIONAL OPEN UNIVERSITY OF NIGERIA</w:t>
      </w:r>
    </w:p>
    <w:p w:rsidR="008A4BEF" w:rsidRPr="009F3B53" w:rsidRDefault="00D272F6" w:rsidP="008A4BE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 xml:space="preserve">PLOT 91, CADASTRAL ZONE, NNAMDI AZIKIWE EXPRESSWAY, </w:t>
      </w:r>
      <w:r>
        <w:rPr>
          <w:rFonts w:ascii="Times New Roman" w:hAnsi="Times New Roman" w:cs="Times New Roman"/>
          <w:b/>
          <w:sz w:val="20"/>
          <w:szCs w:val="20"/>
        </w:rPr>
        <w:t>JABI -</w:t>
      </w:r>
      <w:r w:rsidRPr="009F3B53">
        <w:rPr>
          <w:rFonts w:ascii="Times New Roman" w:hAnsi="Times New Roman" w:cs="Times New Roman"/>
          <w:b/>
          <w:sz w:val="20"/>
          <w:szCs w:val="20"/>
        </w:rPr>
        <w:t xml:space="preserve"> ABUJA</w:t>
      </w:r>
    </w:p>
    <w:p w:rsidR="008A4BEF" w:rsidRPr="009F3B53" w:rsidRDefault="00D272F6" w:rsidP="008A4B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 O</w:t>
      </w:r>
      <w:r w:rsidRPr="009F3B53">
        <w:rPr>
          <w:rFonts w:ascii="Times New Roman" w:hAnsi="Times New Roman" w:cs="Times New Roman"/>
          <w:b/>
          <w:sz w:val="20"/>
          <w:szCs w:val="20"/>
        </w:rPr>
        <w:t>F SCIENCE</w:t>
      </w:r>
    </w:p>
    <w:p w:rsidR="008A4BEF" w:rsidRPr="009F3B53" w:rsidRDefault="00D272F6" w:rsidP="008A4BEF">
      <w:pPr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OCTOBER/NOVEMBER 2016</w:t>
      </w:r>
      <w:r w:rsidRPr="009F3B53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</w:p>
    <w:p w:rsidR="008A4BEF" w:rsidRPr="009F3B53" w:rsidRDefault="008A4BEF" w:rsidP="008A4BEF">
      <w:pPr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ab/>
      </w:r>
      <w:r w:rsidRPr="009F3B53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p w:rsidR="008A4BEF" w:rsidRPr="006C5801" w:rsidRDefault="008A4BEF" w:rsidP="008A4BEF">
      <w:pPr>
        <w:pStyle w:val="NoSpacing"/>
        <w:rPr>
          <w:b/>
        </w:rPr>
      </w:pPr>
      <w:r>
        <w:rPr>
          <w:rFonts w:cstheme="minorHAnsi"/>
          <w:b/>
          <w:sz w:val="24"/>
          <w:szCs w:val="24"/>
        </w:rPr>
        <w:t>COURSE CODE: PHY</w:t>
      </w:r>
      <w:r w:rsidRPr="009956CD">
        <w:rPr>
          <w:rFonts w:cstheme="minorHAnsi"/>
          <w:b/>
          <w:sz w:val="24"/>
          <w:szCs w:val="24"/>
        </w:rPr>
        <w:t>40</w:t>
      </w:r>
      <w:r>
        <w:rPr>
          <w:rFonts w:cstheme="minorHAnsi"/>
          <w:b/>
          <w:sz w:val="24"/>
          <w:szCs w:val="24"/>
        </w:rPr>
        <w:t>6</w:t>
      </w:r>
      <w:r w:rsidRPr="009956C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956CD">
        <w:rPr>
          <w:rFonts w:cstheme="minorHAnsi"/>
          <w:b/>
          <w:sz w:val="24"/>
          <w:szCs w:val="24"/>
        </w:rPr>
        <w:t xml:space="preserve">COURSE TITLE: </w:t>
      </w:r>
      <w:r>
        <w:rPr>
          <w:rFonts w:cstheme="minorHAnsi"/>
          <w:b/>
          <w:sz w:val="24"/>
          <w:szCs w:val="24"/>
        </w:rPr>
        <w:t>OPTICS</w:t>
      </w:r>
      <w:r w:rsidRPr="009956CD">
        <w:rPr>
          <w:rFonts w:cstheme="minorHAnsi"/>
          <w:b/>
          <w:sz w:val="24"/>
          <w:szCs w:val="24"/>
        </w:rPr>
        <w:t xml:space="preserve"> III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C5801">
        <w:rPr>
          <w:b/>
        </w:rPr>
        <w:t xml:space="preserve">CREDIT UNIT   : 3                                                                                                                  </w:t>
      </w:r>
    </w:p>
    <w:p w:rsidR="008A4BEF" w:rsidRPr="006C5801" w:rsidRDefault="008A4BEF" w:rsidP="008A4BEF">
      <w:pPr>
        <w:pStyle w:val="NoSpacing"/>
        <w:rPr>
          <w:b/>
        </w:rPr>
      </w:pPr>
      <w:r w:rsidRPr="006C5801">
        <w:rPr>
          <w:b/>
        </w:rPr>
        <w:t xml:space="preserve"> TIME</w:t>
      </w:r>
      <w:proofErr w:type="gramStart"/>
      <w:r w:rsidRPr="006C5801">
        <w:rPr>
          <w:b/>
        </w:rPr>
        <w:t>:  :</w:t>
      </w:r>
      <w:proofErr w:type="gramEnd"/>
      <w:r w:rsidRPr="006C5801">
        <w:rPr>
          <w:b/>
        </w:rPr>
        <w:t xml:space="preserve"> 3 HOURS</w:t>
      </w:r>
    </w:p>
    <w:p w:rsidR="008A4BEF" w:rsidRPr="009956CD" w:rsidRDefault="008A4BEF" w:rsidP="008A4BEF">
      <w:pPr>
        <w:rPr>
          <w:rFonts w:cstheme="minorHAnsi"/>
          <w:b/>
          <w:sz w:val="24"/>
          <w:szCs w:val="24"/>
        </w:rPr>
      </w:pPr>
      <w:r w:rsidRPr="009956CD">
        <w:rPr>
          <w:rFonts w:cstheme="minorHAnsi"/>
          <w:b/>
          <w:sz w:val="24"/>
          <w:szCs w:val="24"/>
        </w:rPr>
        <w:t xml:space="preserve">INSTRUCTION: Answer </w:t>
      </w:r>
      <w:r>
        <w:rPr>
          <w:rFonts w:cstheme="minorHAnsi"/>
          <w:b/>
          <w:sz w:val="24"/>
          <w:szCs w:val="24"/>
        </w:rPr>
        <w:t>question 1 and any other four</w:t>
      </w:r>
      <w:r w:rsidRPr="009956CD">
        <w:rPr>
          <w:rFonts w:cstheme="minorHAnsi"/>
          <w:b/>
          <w:sz w:val="24"/>
          <w:szCs w:val="24"/>
        </w:rPr>
        <w:t xml:space="preserve"> questions.</w:t>
      </w:r>
    </w:p>
    <w:p w:rsidR="008A4BEF" w:rsidRPr="00F92B0D" w:rsidRDefault="00C6227D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</w:rPr>
      </w:pPr>
      <w:proofErr w:type="gramStart"/>
      <w:r>
        <w:rPr>
          <w:i/>
        </w:rPr>
        <w:t>1</w:t>
      </w:r>
      <w:r w:rsidR="008A4BEF" w:rsidRPr="00F92B0D">
        <w:rPr>
          <w:i/>
        </w:rPr>
        <w:t>.(</w:t>
      </w:r>
      <w:proofErr w:type="gramEnd"/>
      <w:r w:rsidR="008A4BEF" w:rsidRPr="00F92B0D">
        <w:rPr>
          <w:i/>
        </w:rPr>
        <w:t>a)(i)Briefly explain the concept of stimulated emission</w:t>
      </w:r>
      <w:r w:rsidR="008A4BEF" w:rsidRPr="00F92B0D">
        <w:rPr>
          <w:i/>
        </w:rPr>
        <w:tab/>
      </w:r>
      <w:r w:rsidR="008A4BEF" w:rsidRPr="00F92B0D">
        <w:rPr>
          <w:i/>
        </w:rPr>
        <w:tab/>
      </w:r>
      <w:r w:rsidR="008A4BEF">
        <w:rPr>
          <w:i/>
        </w:rPr>
        <w:t xml:space="preserve">              </w:t>
      </w:r>
      <w:r w:rsidR="008A4BEF" w:rsidRPr="00F92B0D">
        <w:rPr>
          <w:i/>
        </w:rPr>
        <w:t xml:space="preserve"> </w:t>
      </w:r>
      <w:r w:rsidR="008A4BEF" w:rsidRPr="00F92B0D">
        <w:rPr>
          <w:b/>
          <w:i/>
        </w:rPr>
        <w:t>5 marks</w:t>
      </w:r>
    </w:p>
    <w:p w:rsidR="008A4BEF" w:rsidRPr="00F92B0D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</w:rPr>
      </w:pPr>
      <w:r w:rsidRPr="00F92B0D">
        <w:rPr>
          <w:i/>
        </w:rPr>
        <w:t xml:space="preserve">(ii) Name four types of laser                                                                                 </w:t>
      </w:r>
      <w:r w:rsidRPr="00F92B0D">
        <w:rPr>
          <w:b/>
          <w:i/>
        </w:rPr>
        <w:t>2 marks</w:t>
      </w:r>
    </w:p>
    <w:p w:rsidR="008A4BEF" w:rsidRPr="00F92B0D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  <w:szCs w:val="20"/>
        </w:rPr>
      </w:pPr>
      <w:r w:rsidRPr="00F92B0D">
        <w:rPr>
          <w:i/>
        </w:rPr>
        <w:t xml:space="preserve">(b)(i) </w:t>
      </w:r>
      <w:r w:rsidRPr="00F92B0D">
        <w:rPr>
          <w:i/>
          <w:color w:val="000000"/>
          <w:szCs w:val="20"/>
        </w:rPr>
        <w:t xml:space="preserve">The absolute temperature, </w:t>
      </w:r>
      <w:r w:rsidRPr="00F92B0D">
        <w:rPr>
          <w:i/>
          <w:color w:val="000000"/>
          <w:position w:val="-4"/>
          <w:szCs w:val="2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3.15pt" o:ole="">
            <v:imagedata r:id="rId6" o:title=""/>
          </v:shape>
          <o:OLEObject Type="Embed" ProgID="Equation.3" ShapeID="_x0000_i1025" DrawAspect="Content" ObjectID="_1538047520" r:id="rId7"/>
        </w:object>
      </w:r>
      <w:r w:rsidRPr="00F92B0D">
        <w:rPr>
          <w:i/>
          <w:color w:val="000000"/>
          <w:szCs w:val="20"/>
        </w:rPr>
        <w:t xml:space="preserve">, for an ordinary source of light is typically of the order of </w:t>
      </w:r>
      <w:r w:rsidRPr="00F92B0D">
        <w:rPr>
          <w:i/>
          <w:color w:val="000000"/>
          <w:position w:val="-6"/>
          <w:szCs w:val="20"/>
        </w:rPr>
        <w:object w:dxaOrig="380" w:dyaOrig="320">
          <v:shape id="_x0000_i1026" type="#_x0000_t75" style="width:19.15pt;height:16.15pt" o:ole="">
            <v:imagedata r:id="rId8" o:title=""/>
          </v:shape>
          <o:OLEObject Type="Embed" ProgID="Equation.3" ShapeID="_x0000_i1026" DrawAspect="Content" ObjectID="_1538047521" r:id="rId9"/>
        </w:object>
      </w:r>
      <w:r w:rsidRPr="00F92B0D">
        <w:rPr>
          <w:i/>
          <w:color w:val="000000"/>
          <w:szCs w:val="20"/>
        </w:rPr>
        <w:t xml:space="preserve">K. Show that in such sources, the process of spontaneous emission will dominate over the stimulated emission.  </w:t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  <w:t xml:space="preserve">               </w:t>
      </w:r>
      <w:r>
        <w:rPr>
          <w:i/>
          <w:color w:val="000000"/>
          <w:szCs w:val="20"/>
        </w:rPr>
        <w:t xml:space="preserve">                              </w:t>
      </w:r>
      <w:r w:rsidRPr="00F92B0D">
        <w:rPr>
          <w:b/>
          <w:i/>
          <w:color w:val="000000"/>
          <w:szCs w:val="20"/>
        </w:rPr>
        <w:t>5 marks</w:t>
      </w:r>
    </w:p>
    <w:p w:rsidR="008A4BEF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  <w:szCs w:val="20"/>
        </w:rPr>
      </w:pPr>
      <w:r w:rsidRPr="00F92B0D">
        <w:rPr>
          <w:i/>
          <w:color w:val="000000"/>
          <w:szCs w:val="20"/>
        </w:rPr>
        <w:t xml:space="preserve">(ii) Mention four ways of pumping a laser and achieving the population inversion necessary for stimulated emission to occur </w:t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</w:r>
      <w:r w:rsidRPr="00F92B0D">
        <w:rPr>
          <w:i/>
          <w:color w:val="000000"/>
          <w:szCs w:val="20"/>
        </w:rPr>
        <w:tab/>
        <w:t xml:space="preserve">             </w:t>
      </w:r>
      <w:r>
        <w:rPr>
          <w:i/>
          <w:color w:val="000000"/>
          <w:szCs w:val="20"/>
        </w:rPr>
        <w:t xml:space="preserve">    </w:t>
      </w:r>
      <w:r w:rsidRPr="00F92B0D">
        <w:rPr>
          <w:b/>
          <w:i/>
          <w:color w:val="000000"/>
          <w:szCs w:val="20"/>
        </w:rPr>
        <w:t>2 marks</w:t>
      </w:r>
    </w:p>
    <w:p w:rsidR="00C6227D" w:rsidRPr="00F92B0D" w:rsidRDefault="00C6227D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0"/>
        </w:rPr>
      </w:pPr>
    </w:p>
    <w:p w:rsidR="008A4BEF" w:rsidRPr="001C0B71" w:rsidRDefault="002C78A6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</w:rPr>
      </w:pPr>
      <w:proofErr w:type="gramStart"/>
      <w:r>
        <w:rPr>
          <w:i/>
        </w:rPr>
        <w:t>2</w:t>
      </w:r>
      <w:r w:rsidR="008A4BEF" w:rsidRPr="001C0B71">
        <w:rPr>
          <w:i/>
        </w:rPr>
        <w:t>.(</w:t>
      </w:r>
      <w:proofErr w:type="gramEnd"/>
      <w:r w:rsidR="008A4BEF" w:rsidRPr="001C0B71">
        <w:rPr>
          <w:i/>
        </w:rPr>
        <w:t xml:space="preserve">a)(i) What is holography? </w:t>
      </w:r>
      <w:r w:rsidR="008A4BEF" w:rsidRPr="001C0B71">
        <w:rPr>
          <w:i/>
        </w:rPr>
        <w:tab/>
      </w:r>
      <w:r w:rsidR="008A4BEF" w:rsidRPr="001C0B71">
        <w:rPr>
          <w:i/>
        </w:rPr>
        <w:tab/>
      </w:r>
      <w:r w:rsidR="008A4BEF" w:rsidRPr="001C0B71">
        <w:rPr>
          <w:i/>
        </w:rPr>
        <w:tab/>
      </w:r>
      <w:r w:rsidR="008A4BEF" w:rsidRPr="001C0B71">
        <w:rPr>
          <w:i/>
        </w:rPr>
        <w:tab/>
      </w:r>
      <w:r w:rsidR="008A4BEF" w:rsidRPr="001C0B71">
        <w:rPr>
          <w:i/>
        </w:rPr>
        <w:tab/>
        <w:t xml:space="preserve">            </w:t>
      </w:r>
      <w:r w:rsidR="008A4BEF" w:rsidRPr="001C0B71">
        <w:rPr>
          <w:b/>
          <w:i/>
        </w:rPr>
        <w:t>3 marks</w:t>
      </w:r>
    </w:p>
    <w:p w:rsidR="008A4BEF" w:rsidRPr="001C0B71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</w:rPr>
      </w:pPr>
      <w:r w:rsidRPr="001C0B71">
        <w:rPr>
          <w:i/>
        </w:rPr>
        <w:t xml:space="preserve">(ii) Briefly explain the process of image formation by holography             </w:t>
      </w:r>
      <w:r w:rsidRPr="001C0B71">
        <w:rPr>
          <w:b/>
          <w:i/>
        </w:rPr>
        <w:t>5 marks</w:t>
      </w:r>
    </w:p>
    <w:p w:rsidR="008A4BEF" w:rsidRPr="001C0B71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</w:rPr>
      </w:pPr>
      <w:r w:rsidRPr="001C0B71">
        <w:rPr>
          <w:i/>
        </w:rPr>
        <w:t>(b) (</w:t>
      </w:r>
      <w:proofErr w:type="gramStart"/>
      <w:r w:rsidRPr="001C0B71">
        <w:rPr>
          <w:i/>
        </w:rPr>
        <w:t>i)</w:t>
      </w:r>
      <w:proofErr w:type="gramEnd"/>
      <w:r w:rsidRPr="001C0B71">
        <w:rPr>
          <w:i/>
        </w:rPr>
        <w:t xml:space="preserve">Mention four applications of holography                                              </w:t>
      </w:r>
      <w:r w:rsidRPr="001C0B71">
        <w:rPr>
          <w:b/>
          <w:i/>
        </w:rPr>
        <w:t>2 marks</w:t>
      </w:r>
    </w:p>
    <w:p w:rsidR="008A4BEF" w:rsidRDefault="008A4BEF" w:rsidP="008A4BEF">
      <w:r w:rsidRPr="001C0B71">
        <w:rPr>
          <w:i/>
        </w:rPr>
        <w:t xml:space="preserve">(ii) </w:t>
      </w:r>
      <w:r w:rsidRPr="001C0B71">
        <w:rPr>
          <w:i/>
          <w:color w:val="000000"/>
          <w:szCs w:val="21"/>
        </w:rPr>
        <w:t xml:space="preserve">If the angle subtended at the hologram by the signal and the reference beam is 15°, what is the spacing of the fringes provided the wavelength is 492 nm? </w:t>
      </w:r>
      <w:r w:rsidRPr="001C0B71">
        <w:rPr>
          <w:i/>
          <w:color w:val="000000"/>
          <w:szCs w:val="21"/>
        </w:rPr>
        <w:tab/>
        <w:t xml:space="preserve">            </w:t>
      </w:r>
      <w:r w:rsidRPr="001C0B71">
        <w:rPr>
          <w:b/>
          <w:i/>
          <w:color w:val="000000"/>
          <w:szCs w:val="21"/>
        </w:rPr>
        <w:t>4mark</w:t>
      </w:r>
    </w:p>
    <w:p w:rsidR="008A4BEF" w:rsidRPr="002108FC" w:rsidRDefault="002C78A6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0"/>
        </w:rPr>
      </w:pPr>
      <w:proofErr w:type="gramStart"/>
      <w:r>
        <w:rPr>
          <w:i/>
          <w:color w:val="000000"/>
          <w:szCs w:val="20"/>
        </w:rPr>
        <w:t>3</w:t>
      </w:r>
      <w:r w:rsidR="008A4BEF" w:rsidRPr="002108FC">
        <w:rPr>
          <w:i/>
          <w:color w:val="000000"/>
          <w:szCs w:val="20"/>
        </w:rPr>
        <w:t>.(</w:t>
      </w:r>
      <w:proofErr w:type="gramEnd"/>
      <w:r w:rsidR="008A4BEF" w:rsidRPr="002108FC">
        <w:rPr>
          <w:i/>
          <w:color w:val="000000"/>
          <w:szCs w:val="20"/>
        </w:rPr>
        <w:t xml:space="preserve">a)(i) </w:t>
      </w:r>
      <w:r w:rsidR="008A4BEF" w:rsidRPr="002108FC">
        <w:rPr>
          <w:i/>
          <w:color w:val="000000"/>
          <w:szCs w:val="21"/>
        </w:rPr>
        <w:t xml:space="preserve">Suppose you have two optical </w:t>
      </w:r>
      <w:proofErr w:type="spellStart"/>
      <w:r w:rsidR="008A4BEF" w:rsidRPr="002108FC">
        <w:rPr>
          <w:i/>
          <w:color w:val="000000"/>
          <w:szCs w:val="21"/>
        </w:rPr>
        <w:t>fibres</w:t>
      </w:r>
      <w:proofErr w:type="spellEnd"/>
      <w:r w:rsidR="008A4BEF" w:rsidRPr="002108FC">
        <w:rPr>
          <w:i/>
          <w:color w:val="000000"/>
          <w:szCs w:val="21"/>
        </w:rPr>
        <w:t xml:space="preserve"> </w:t>
      </w:r>
      <w:r w:rsidR="008A4BEF" w:rsidRPr="002108FC">
        <w:rPr>
          <w:i/>
          <w:iCs/>
          <w:color w:val="000000"/>
          <w:szCs w:val="21"/>
        </w:rPr>
        <w:t xml:space="preserve">A </w:t>
      </w:r>
      <w:r w:rsidR="008A4BEF" w:rsidRPr="002108FC">
        <w:rPr>
          <w:i/>
          <w:color w:val="000000"/>
          <w:szCs w:val="21"/>
        </w:rPr>
        <w:t xml:space="preserve">and </w:t>
      </w:r>
      <w:r w:rsidR="008A4BEF" w:rsidRPr="002108FC">
        <w:rPr>
          <w:i/>
          <w:iCs/>
          <w:color w:val="000000"/>
          <w:szCs w:val="21"/>
        </w:rPr>
        <w:t xml:space="preserve">B. </w:t>
      </w:r>
      <w:r w:rsidR="008A4BEF" w:rsidRPr="002108FC">
        <w:rPr>
          <w:i/>
          <w:color w:val="000000"/>
          <w:szCs w:val="21"/>
        </w:rPr>
        <w:t>The refractive indices of the core (</w:t>
      </w:r>
      <w:r w:rsidR="008A4BEF" w:rsidRPr="002108FC">
        <w:rPr>
          <w:i/>
          <w:color w:val="000000"/>
          <w:position w:val="-10"/>
          <w:szCs w:val="21"/>
        </w:rPr>
        <w:object w:dxaOrig="240" w:dyaOrig="340">
          <v:shape id="_x0000_i1027" type="#_x0000_t75" style="width:12pt;height:17.25pt" o:ole="">
            <v:imagedata r:id="rId10" o:title=""/>
          </v:shape>
          <o:OLEObject Type="Embed" ProgID="Equation.3" ShapeID="_x0000_i1027" DrawAspect="Content" ObjectID="_1538047522" r:id="rId11"/>
        </w:object>
      </w:r>
      <w:r w:rsidR="008A4BEF" w:rsidRPr="002108FC">
        <w:rPr>
          <w:i/>
          <w:color w:val="000000"/>
          <w:szCs w:val="21"/>
        </w:rPr>
        <w:t>) and the cladding (</w:t>
      </w:r>
      <w:r w:rsidR="008A4BEF" w:rsidRPr="002108FC">
        <w:rPr>
          <w:i/>
          <w:color w:val="000000"/>
          <w:position w:val="-10"/>
          <w:szCs w:val="21"/>
        </w:rPr>
        <w:object w:dxaOrig="279" w:dyaOrig="340">
          <v:shape id="_x0000_i1028" type="#_x0000_t75" style="width:13.9pt;height:17.25pt" o:ole="">
            <v:imagedata r:id="rId12" o:title=""/>
          </v:shape>
          <o:OLEObject Type="Embed" ProgID="Equation.3" ShapeID="_x0000_i1028" DrawAspect="Content" ObjectID="_1538047523" r:id="rId13"/>
        </w:object>
      </w:r>
      <w:r w:rsidR="008A4BEF" w:rsidRPr="002108FC">
        <w:rPr>
          <w:i/>
          <w:color w:val="000000"/>
          <w:szCs w:val="21"/>
        </w:rPr>
        <w:t>) materials is</w:t>
      </w:r>
      <w:r w:rsidR="008A4BEF" w:rsidRPr="002108FC">
        <w:rPr>
          <w:i/>
          <w:color w:val="000000"/>
          <w:szCs w:val="20"/>
        </w:rPr>
        <w:t xml:space="preserve"> </w:t>
      </w:r>
      <w:r w:rsidR="008A4BEF" w:rsidRPr="002108FC">
        <w:rPr>
          <w:i/>
          <w:position w:val="-10"/>
        </w:rPr>
        <w:object w:dxaOrig="560" w:dyaOrig="340">
          <v:shape id="_x0000_i1029" type="#_x0000_t75" style="width:28.15pt;height:17.25pt" o:ole="">
            <v:imagedata r:id="rId14" o:title=""/>
          </v:shape>
          <o:OLEObject Type="Embed" ProgID="Equation.3" ShapeID="_x0000_i1029" DrawAspect="Content" ObjectID="_1538047524" r:id="rId15"/>
        </w:object>
      </w:r>
      <w:r w:rsidR="008A4BEF" w:rsidRPr="002108FC">
        <w:rPr>
          <w:i/>
        </w:rPr>
        <w:t xml:space="preserve">= 1.52, </w:t>
      </w:r>
      <w:r w:rsidR="008A4BEF" w:rsidRPr="002108FC">
        <w:rPr>
          <w:i/>
          <w:position w:val="-10"/>
        </w:rPr>
        <w:object w:dxaOrig="580" w:dyaOrig="340">
          <v:shape id="_x0000_i1030" type="#_x0000_t75" style="width:28.9pt;height:17.25pt" o:ole="">
            <v:imagedata r:id="rId16" o:title=""/>
          </v:shape>
          <o:OLEObject Type="Embed" ProgID="Equation.3" ShapeID="_x0000_i1030" DrawAspect="Content" ObjectID="_1538047525" r:id="rId17"/>
        </w:object>
      </w:r>
      <w:r w:rsidR="008A4BEF" w:rsidRPr="002108FC">
        <w:rPr>
          <w:i/>
        </w:rPr>
        <w:t xml:space="preserve">= 1.41, </w:t>
      </w:r>
      <w:r w:rsidR="008A4BEF" w:rsidRPr="002108FC">
        <w:rPr>
          <w:i/>
          <w:position w:val="-10"/>
        </w:rPr>
        <w:object w:dxaOrig="560" w:dyaOrig="340">
          <v:shape id="_x0000_i1031" type="#_x0000_t75" style="width:28.15pt;height:17.25pt" o:ole="">
            <v:imagedata r:id="rId18" o:title=""/>
          </v:shape>
          <o:OLEObject Type="Embed" ProgID="Equation.3" ShapeID="_x0000_i1031" DrawAspect="Content" ObjectID="_1538047526" r:id="rId19"/>
        </w:object>
      </w:r>
      <w:r w:rsidR="008A4BEF" w:rsidRPr="002108FC">
        <w:rPr>
          <w:i/>
        </w:rPr>
        <w:t xml:space="preserve">= 1.53, </w:t>
      </w:r>
      <w:r w:rsidR="008A4BEF" w:rsidRPr="002108FC">
        <w:rPr>
          <w:i/>
          <w:position w:val="-10"/>
        </w:rPr>
        <w:object w:dxaOrig="580" w:dyaOrig="340">
          <v:shape id="_x0000_i1032" type="#_x0000_t75" style="width:28.9pt;height:17.25pt" o:ole="">
            <v:imagedata r:id="rId20" o:title=""/>
          </v:shape>
          <o:OLEObject Type="Embed" ProgID="Equation.3" ShapeID="_x0000_i1032" DrawAspect="Content" ObjectID="_1538047527" r:id="rId21"/>
        </w:object>
      </w:r>
      <w:r w:rsidR="008A4BEF" w:rsidRPr="002108FC">
        <w:rPr>
          <w:i/>
        </w:rPr>
        <w:t>= 1.39</w:t>
      </w:r>
      <w:r w:rsidR="008A4BEF" w:rsidRPr="002108FC">
        <w:rPr>
          <w:i/>
          <w:color w:val="000000"/>
          <w:szCs w:val="20"/>
        </w:rPr>
        <w:t xml:space="preserve">. </w:t>
      </w:r>
      <w:r w:rsidR="008A4BEF" w:rsidRPr="002108FC">
        <w:rPr>
          <w:i/>
          <w:color w:val="000000"/>
          <w:szCs w:val="21"/>
        </w:rPr>
        <w:t xml:space="preserve">Which of the two </w:t>
      </w:r>
      <w:proofErr w:type="spellStart"/>
      <w:r w:rsidR="008A4BEF" w:rsidRPr="002108FC">
        <w:rPr>
          <w:i/>
          <w:color w:val="000000"/>
          <w:szCs w:val="21"/>
        </w:rPr>
        <w:t>fibres</w:t>
      </w:r>
      <w:proofErr w:type="spellEnd"/>
      <w:r w:rsidR="008A4BEF" w:rsidRPr="002108FC">
        <w:rPr>
          <w:i/>
          <w:color w:val="000000"/>
          <w:szCs w:val="21"/>
        </w:rPr>
        <w:t xml:space="preserve"> will have higher light gathering capacity?                                                                          </w:t>
      </w:r>
      <w:r w:rsidR="008A4BEF" w:rsidRPr="002108FC">
        <w:rPr>
          <w:b/>
          <w:i/>
          <w:color w:val="000000"/>
          <w:szCs w:val="21"/>
        </w:rPr>
        <w:t>5 marks</w:t>
      </w:r>
    </w:p>
    <w:p w:rsidR="008A4BEF" w:rsidRPr="002108FC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  <w:szCs w:val="21"/>
        </w:rPr>
      </w:pPr>
      <w:r w:rsidRPr="002108FC">
        <w:rPr>
          <w:i/>
        </w:rPr>
        <w:t xml:space="preserve">(ii) </w:t>
      </w:r>
      <w:r w:rsidRPr="002108FC">
        <w:rPr>
          <w:i/>
          <w:color w:val="000000"/>
          <w:szCs w:val="21"/>
        </w:rPr>
        <w:t xml:space="preserve">A step-index </w:t>
      </w:r>
      <w:proofErr w:type="spellStart"/>
      <w:r w:rsidRPr="002108FC">
        <w:rPr>
          <w:i/>
          <w:color w:val="000000"/>
          <w:szCs w:val="21"/>
        </w:rPr>
        <w:t>fibre</w:t>
      </w:r>
      <w:proofErr w:type="spellEnd"/>
      <w:r w:rsidRPr="002108FC">
        <w:rPr>
          <w:i/>
          <w:color w:val="000000"/>
          <w:szCs w:val="21"/>
        </w:rPr>
        <w:t xml:space="preserve"> </w:t>
      </w:r>
      <w:r w:rsidRPr="002108FC">
        <w:rPr>
          <w:i/>
          <w:color w:val="000000"/>
          <w:position w:val="-6"/>
          <w:szCs w:val="21"/>
        </w:rPr>
        <w:object w:dxaOrig="1060" w:dyaOrig="320">
          <v:shape id="_x0000_i1033" type="#_x0000_t75" style="width:52.9pt;height:16.15pt" o:ole="">
            <v:imagedata r:id="rId22" o:title=""/>
          </v:shape>
          <o:OLEObject Type="Embed" ProgID="Equation.3" ShapeID="_x0000_i1033" DrawAspect="Content" ObjectID="_1538047528" r:id="rId23"/>
        </w:object>
      </w:r>
      <w:r w:rsidRPr="002108FC">
        <w:rPr>
          <w:i/>
          <w:color w:val="000000"/>
          <w:szCs w:val="21"/>
        </w:rPr>
        <w:t xml:space="preserve">m in diameter has a core of refractive index 1.53 and a cladding of refractive index 1.39. Determine the numerical aperture for the </w:t>
      </w:r>
      <w:proofErr w:type="spellStart"/>
      <w:r w:rsidRPr="002108FC">
        <w:rPr>
          <w:i/>
          <w:color w:val="000000"/>
          <w:szCs w:val="21"/>
        </w:rPr>
        <w:t>fibre</w:t>
      </w:r>
      <w:proofErr w:type="spellEnd"/>
      <w:r w:rsidRPr="002108FC">
        <w:rPr>
          <w:i/>
          <w:color w:val="000000"/>
          <w:szCs w:val="21"/>
        </w:rPr>
        <w:t xml:space="preserve"> and the acceptance angle (or maximum entrance cone angle). </w:t>
      </w:r>
      <w:r w:rsidRPr="002108FC">
        <w:rPr>
          <w:i/>
          <w:color w:val="000000"/>
          <w:szCs w:val="21"/>
        </w:rPr>
        <w:tab/>
      </w:r>
      <w:r w:rsidRPr="002108FC">
        <w:rPr>
          <w:i/>
          <w:color w:val="000000"/>
          <w:szCs w:val="21"/>
        </w:rPr>
        <w:tab/>
      </w:r>
      <w:r w:rsidRPr="002108FC">
        <w:rPr>
          <w:i/>
          <w:color w:val="000000"/>
          <w:szCs w:val="21"/>
        </w:rPr>
        <w:tab/>
      </w:r>
      <w:r w:rsidRPr="002108FC">
        <w:rPr>
          <w:i/>
          <w:color w:val="000000"/>
          <w:szCs w:val="21"/>
        </w:rPr>
        <w:tab/>
      </w:r>
      <w:r w:rsidRPr="002108FC">
        <w:rPr>
          <w:i/>
          <w:color w:val="000000"/>
          <w:szCs w:val="21"/>
        </w:rPr>
        <w:tab/>
      </w:r>
      <w:r w:rsidRPr="002108FC">
        <w:rPr>
          <w:i/>
          <w:color w:val="000000"/>
          <w:szCs w:val="21"/>
        </w:rPr>
        <w:tab/>
        <w:t xml:space="preserve"> </w:t>
      </w:r>
      <w:r w:rsidRPr="002108FC">
        <w:rPr>
          <w:b/>
          <w:i/>
          <w:color w:val="000000"/>
          <w:szCs w:val="21"/>
        </w:rPr>
        <w:t>4 marks</w:t>
      </w:r>
    </w:p>
    <w:p w:rsidR="008A4BEF" w:rsidRDefault="008A4BEF" w:rsidP="008A4BEF">
      <w:pPr>
        <w:rPr>
          <w:i/>
          <w:color w:val="000000"/>
          <w:szCs w:val="20"/>
        </w:rPr>
      </w:pPr>
      <w:r w:rsidRPr="002108FC">
        <w:rPr>
          <w:i/>
          <w:color w:val="000000"/>
          <w:szCs w:val="20"/>
        </w:rPr>
        <w:t xml:space="preserve">(b) Briefly discuss two applications of optical </w:t>
      </w:r>
      <w:proofErr w:type="spellStart"/>
      <w:r w:rsidRPr="002108FC">
        <w:rPr>
          <w:i/>
          <w:color w:val="000000"/>
          <w:szCs w:val="20"/>
        </w:rPr>
        <w:t>fibre</w:t>
      </w:r>
      <w:proofErr w:type="spellEnd"/>
      <w:r>
        <w:rPr>
          <w:i/>
          <w:color w:val="000000"/>
          <w:szCs w:val="20"/>
        </w:rPr>
        <w:t xml:space="preserve">   </w:t>
      </w:r>
      <w:r w:rsidRPr="002108FC">
        <w:rPr>
          <w:i/>
          <w:color w:val="000000"/>
          <w:szCs w:val="20"/>
        </w:rPr>
        <w:t xml:space="preserve"> </w:t>
      </w:r>
      <w:r w:rsidRPr="002108FC">
        <w:rPr>
          <w:b/>
          <w:i/>
          <w:color w:val="000000"/>
          <w:szCs w:val="20"/>
        </w:rPr>
        <w:t>5 marks</w:t>
      </w:r>
    </w:p>
    <w:p w:rsidR="008A4BEF" w:rsidRPr="00412593" w:rsidRDefault="002C78A6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  <w:szCs w:val="20"/>
        </w:rPr>
      </w:pPr>
      <w:proofErr w:type="gramStart"/>
      <w:r>
        <w:rPr>
          <w:i/>
          <w:color w:val="000000"/>
          <w:szCs w:val="20"/>
        </w:rPr>
        <w:t>4</w:t>
      </w:r>
      <w:r w:rsidR="008A4BEF" w:rsidRPr="00412593">
        <w:rPr>
          <w:i/>
          <w:color w:val="000000"/>
          <w:szCs w:val="20"/>
        </w:rPr>
        <w:t>.(</w:t>
      </w:r>
      <w:proofErr w:type="gramEnd"/>
      <w:r w:rsidR="008A4BEF" w:rsidRPr="00412593">
        <w:rPr>
          <w:i/>
          <w:color w:val="000000"/>
          <w:szCs w:val="20"/>
        </w:rPr>
        <w:t xml:space="preserve">a)(i) Briefly explain the origin of the width of the spectral lines. </w:t>
      </w:r>
      <w:r w:rsidR="008A4BEF" w:rsidRPr="00412593">
        <w:rPr>
          <w:i/>
          <w:color w:val="000000"/>
          <w:szCs w:val="20"/>
        </w:rPr>
        <w:tab/>
      </w:r>
      <w:r w:rsidR="008A4BEF" w:rsidRPr="00412593">
        <w:rPr>
          <w:i/>
          <w:color w:val="000000"/>
          <w:szCs w:val="20"/>
        </w:rPr>
        <w:tab/>
      </w:r>
      <w:r w:rsidR="008A4BEF" w:rsidRPr="00412593">
        <w:rPr>
          <w:b/>
          <w:i/>
          <w:color w:val="000000"/>
          <w:szCs w:val="20"/>
        </w:rPr>
        <w:t>4 marks</w:t>
      </w:r>
    </w:p>
    <w:p w:rsidR="008A4BEF" w:rsidRPr="00412593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</w:rPr>
      </w:pPr>
      <w:r w:rsidRPr="00412593">
        <w:rPr>
          <w:i/>
          <w:color w:val="000000"/>
          <w:szCs w:val="20"/>
        </w:rPr>
        <w:t xml:space="preserve">(ii) </w:t>
      </w:r>
      <w:r w:rsidRPr="00412593">
        <w:rPr>
          <w:i/>
        </w:rPr>
        <w:t xml:space="preserve">If </w:t>
      </w:r>
      <w:r w:rsidRPr="00412593">
        <w:rPr>
          <w:i/>
          <w:iCs/>
        </w:rPr>
        <w:t>d</w:t>
      </w:r>
      <w:r w:rsidRPr="00412593">
        <w:rPr>
          <w:i/>
        </w:rPr>
        <w:t xml:space="preserve"> is the distance through which one of the mirrors of Michelson interferometer has been moved obtain the equation for </w:t>
      </w:r>
      <w:r w:rsidRPr="00412593">
        <w:rPr>
          <w:i/>
          <w:color w:val="000000"/>
          <w:szCs w:val="21"/>
        </w:rPr>
        <w:t xml:space="preserve">condition for disappearance of fringe pattern.                    </w:t>
      </w:r>
      <w:r w:rsidRPr="00412593">
        <w:rPr>
          <w:b/>
          <w:i/>
          <w:color w:val="000000"/>
          <w:szCs w:val="21"/>
        </w:rPr>
        <w:t>6 marks</w:t>
      </w:r>
    </w:p>
    <w:p w:rsidR="008A4BEF" w:rsidRDefault="008A4BEF" w:rsidP="008A4BEF">
      <w:pPr>
        <w:rPr>
          <w:b/>
          <w:i/>
          <w:color w:val="000000"/>
          <w:szCs w:val="21"/>
        </w:rPr>
      </w:pPr>
      <w:r w:rsidRPr="00412593">
        <w:rPr>
          <w:i/>
          <w:color w:val="000000"/>
          <w:szCs w:val="21"/>
        </w:rPr>
        <w:lastRenderedPageBreak/>
        <w:t xml:space="preserve">(b) From your equation in 6(a)(ii) which gives the path difference, in terms of two distinct wavelengths </w:t>
      </w:r>
      <w:r w:rsidRPr="00412593">
        <w:rPr>
          <w:i/>
          <w:color w:val="000000"/>
          <w:position w:val="-10"/>
          <w:szCs w:val="21"/>
        </w:rPr>
        <w:object w:dxaOrig="260" w:dyaOrig="340">
          <v:shape id="_x0000_i1034" type="#_x0000_t75" style="width:13.15pt;height:17.25pt" o:ole="">
            <v:imagedata r:id="rId24" o:title=""/>
          </v:shape>
          <o:OLEObject Type="Embed" ProgID="Equation.3" ShapeID="_x0000_i1034" DrawAspect="Content" ObjectID="_1538047529" r:id="rId25"/>
        </w:object>
      </w:r>
      <w:r w:rsidRPr="00412593">
        <w:rPr>
          <w:i/>
          <w:color w:val="000000"/>
          <w:szCs w:val="21"/>
        </w:rPr>
        <w:t xml:space="preserve"> and </w:t>
      </w:r>
      <w:r w:rsidRPr="00412593">
        <w:rPr>
          <w:i/>
          <w:color w:val="000000"/>
          <w:position w:val="-10"/>
          <w:szCs w:val="21"/>
        </w:rPr>
        <w:object w:dxaOrig="279" w:dyaOrig="340">
          <v:shape id="_x0000_i1035" type="#_x0000_t75" style="width:13.9pt;height:17.25pt" o:ole="">
            <v:imagedata r:id="rId26" o:title=""/>
          </v:shape>
          <o:OLEObject Type="Embed" ProgID="Equation.3" ShapeID="_x0000_i1035" DrawAspect="Content" ObjectID="_1538047530" r:id="rId27"/>
        </w:object>
      </w:r>
      <w:r w:rsidRPr="00412593">
        <w:rPr>
          <w:i/>
          <w:color w:val="000000"/>
          <w:szCs w:val="21"/>
        </w:rPr>
        <w:t xml:space="preserve">, for which fringes will disappear, show that </w:t>
      </w:r>
      <w:r w:rsidRPr="00412593">
        <w:rPr>
          <w:i/>
          <w:color w:val="000000"/>
          <w:position w:val="-24"/>
          <w:szCs w:val="21"/>
        </w:rPr>
        <w:object w:dxaOrig="940" w:dyaOrig="660">
          <v:shape id="_x0000_i1036" type="#_x0000_t75" style="width:47.25pt;height:33pt" o:ole="">
            <v:imagedata r:id="rId28" o:title=""/>
          </v:shape>
          <o:OLEObject Type="Embed" ProgID="Equation.3" ShapeID="_x0000_i1036" DrawAspect="Content" ObjectID="_1538047531" r:id="rId29"/>
        </w:object>
      </w:r>
      <w:r w:rsidRPr="00412593">
        <w:rPr>
          <w:i/>
          <w:color w:val="000000"/>
          <w:szCs w:val="21"/>
        </w:rPr>
        <w:t xml:space="preserve"> which is for all wavelengths lying between </w:t>
      </w:r>
      <w:r w:rsidRPr="00412593">
        <w:rPr>
          <w:i/>
          <w:color w:val="000000"/>
          <w:position w:val="-6"/>
          <w:szCs w:val="21"/>
        </w:rPr>
        <w:object w:dxaOrig="220" w:dyaOrig="279">
          <v:shape id="_x0000_i1037" type="#_x0000_t75" style="width:10.9pt;height:13.9pt" o:ole="">
            <v:imagedata r:id="rId30" o:title=""/>
          </v:shape>
          <o:OLEObject Type="Embed" ProgID="Equation.3" ShapeID="_x0000_i1037" DrawAspect="Content" ObjectID="_1538047532" r:id="rId31"/>
        </w:object>
      </w:r>
      <w:r w:rsidRPr="00412593">
        <w:rPr>
          <w:i/>
          <w:color w:val="000000"/>
          <w:szCs w:val="21"/>
        </w:rPr>
        <w:t xml:space="preserve"> and</w:t>
      </w:r>
      <w:r w:rsidRPr="00412593">
        <w:rPr>
          <w:i/>
          <w:color w:val="000000"/>
          <w:position w:val="-6"/>
          <w:szCs w:val="21"/>
        </w:rPr>
        <w:object w:dxaOrig="740" w:dyaOrig="279">
          <v:shape id="_x0000_i1038" type="#_x0000_t75" style="width:36.75pt;height:13.9pt" o:ole="">
            <v:imagedata r:id="rId32" o:title=""/>
          </v:shape>
          <o:OLEObject Type="Embed" ProgID="Equation.3" ShapeID="_x0000_i1038" DrawAspect="Content" ObjectID="_1538047533" r:id="rId33"/>
        </w:object>
      </w:r>
      <w:r w:rsidRPr="00412593">
        <w:rPr>
          <w:i/>
          <w:color w:val="000000"/>
          <w:szCs w:val="21"/>
        </w:rPr>
        <w:t>.</w:t>
      </w:r>
      <w:r>
        <w:rPr>
          <w:i/>
          <w:color w:val="000000"/>
          <w:szCs w:val="21"/>
        </w:rPr>
        <w:t xml:space="preserve">   </w:t>
      </w:r>
      <w:r w:rsidRPr="00412593">
        <w:rPr>
          <w:i/>
          <w:color w:val="000000"/>
          <w:szCs w:val="21"/>
        </w:rPr>
        <w:t xml:space="preserve">              </w:t>
      </w:r>
      <w:r w:rsidRPr="00412593">
        <w:rPr>
          <w:b/>
          <w:i/>
          <w:color w:val="000000"/>
          <w:szCs w:val="21"/>
        </w:rPr>
        <w:t>4 marks</w:t>
      </w:r>
    </w:p>
    <w:p w:rsidR="008A4BEF" w:rsidRPr="00977516" w:rsidRDefault="002C78A6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1"/>
        </w:rPr>
      </w:pPr>
      <w:r>
        <w:rPr>
          <w:i/>
          <w:color w:val="000000"/>
          <w:szCs w:val="21"/>
        </w:rPr>
        <w:t>5</w:t>
      </w:r>
      <w:r w:rsidR="008A4BEF" w:rsidRPr="00977516">
        <w:rPr>
          <w:i/>
          <w:color w:val="000000"/>
          <w:szCs w:val="21"/>
        </w:rPr>
        <w:t xml:space="preserve">. Write short notes on </w:t>
      </w:r>
    </w:p>
    <w:p w:rsidR="008A4BEF" w:rsidRPr="00977516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1"/>
        </w:rPr>
      </w:pPr>
      <w:r w:rsidRPr="00977516">
        <w:rPr>
          <w:i/>
          <w:color w:val="000000"/>
          <w:szCs w:val="21"/>
        </w:rPr>
        <w:t xml:space="preserve">(a) Optical pumping              </w:t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  <w:t xml:space="preserve">                            </w:t>
      </w:r>
      <w:r>
        <w:rPr>
          <w:i/>
          <w:color w:val="000000"/>
          <w:szCs w:val="21"/>
        </w:rPr>
        <w:t xml:space="preserve"> </w:t>
      </w:r>
      <w:r w:rsidRPr="00977516">
        <w:rPr>
          <w:b/>
          <w:i/>
          <w:color w:val="000000"/>
          <w:szCs w:val="21"/>
        </w:rPr>
        <w:t>4 ½ marks</w:t>
      </w:r>
    </w:p>
    <w:p w:rsidR="008A4BEF" w:rsidRPr="00977516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1"/>
        </w:rPr>
      </w:pPr>
      <w:r w:rsidRPr="00977516">
        <w:rPr>
          <w:i/>
          <w:color w:val="000000"/>
          <w:szCs w:val="21"/>
        </w:rPr>
        <w:t xml:space="preserve">(b) Optical resonant cavity </w:t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b/>
          <w:i/>
          <w:color w:val="000000"/>
          <w:szCs w:val="21"/>
        </w:rPr>
        <w:t>4 ½ marks</w:t>
      </w:r>
      <w:r w:rsidRPr="00977516">
        <w:rPr>
          <w:i/>
          <w:color w:val="000000"/>
          <w:szCs w:val="21"/>
        </w:rPr>
        <w:t xml:space="preserve"> </w:t>
      </w:r>
    </w:p>
    <w:p w:rsidR="008A4BEF" w:rsidRPr="00977516" w:rsidRDefault="008A4BEF" w:rsidP="008A4B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1"/>
        </w:rPr>
      </w:pPr>
      <w:r w:rsidRPr="00977516">
        <w:rPr>
          <w:i/>
          <w:color w:val="000000"/>
          <w:szCs w:val="21"/>
        </w:rPr>
        <w:t xml:space="preserve"> (c) Power loss in optical </w:t>
      </w:r>
      <w:proofErr w:type="spellStart"/>
      <w:r w:rsidRPr="00977516">
        <w:rPr>
          <w:i/>
          <w:color w:val="000000"/>
          <w:szCs w:val="21"/>
        </w:rPr>
        <w:t>fibres</w:t>
      </w:r>
      <w:proofErr w:type="spellEnd"/>
      <w:r w:rsidRPr="00977516">
        <w:rPr>
          <w:i/>
          <w:color w:val="000000"/>
          <w:szCs w:val="21"/>
        </w:rPr>
        <w:t xml:space="preserve"> </w:t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i/>
          <w:color w:val="000000"/>
          <w:szCs w:val="21"/>
        </w:rPr>
        <w:tab/>
      </w:r>
      <w:r w:rsidRPr="00977516">
        <w:rPr>
          <w:b/>
          <w:i/>
          <w:color w:val="000000"/>
          <w:szCs w:val="21"/>
        </w:rPr>
        <w:t>5 marks</w:t>
      </w:r>
    </w:p>
    <w:p w:rsidR="00C6227D" w:rsidRPr="007C2D71" w:rsidRDefault="002C78A6" w:rsidP="00C6227D">
      <w:pPr>
        <w:spacing w:after="0"/>
        <w:rPr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6</w:t>
      </w:r>
      <w:r w:rsidR="00C6227D" w:rsidRPr="007C2D71">
        <w:rPr>
          <w:i/>
        </w:rPr>
        <w:t>. (</w:t>
      </w:r>
      <w:proofErr w:type="gramStart"/>
      <w:r w:rsidR="00C6227D" w:rsidRPr="007C2D71">
        <w:rPr>
          <w:i/>
        </w:rPr>
        <w:t>a</w:t>
      </w:r>
      <w:proofErr w:type="gramEnd"/>
      <w:r w:rsidR="00C6227D" w:rsidRPr="007C2D71">
        <w:rPr>
          <w:i/>
        </w:rPr>
        <w:t xml:space="preserve">) (i ) Explain the term “coherence”  as applied to sources of waves         </w:t>
      </w:r>
      <w:r w:rsidR="00C6227D" w:rsidRPr="007C2D71">
        <w:rPr>
          <w:b/>
          <w:i/>
        </w:rPr>
        <w:t>2 marks</w:t>
      </w:r>
    </w:p>
    <w:p w:rsidR="00C6227D" w:rsidRPr="007C2D71" w:rsidRDefault="00C6227D" w:rsidP="00C6227D">
      <w:pPr>
        <w:spacing w:after="0"/>
        <w:rPr>
          <w:b/>
          <w:i/>
        </w:rPr>
      </w:pPr>
      <w:r w:rsidRPr="007C2D71">
        <w:rPr>
          <w:i/>
        </w:rPr>
        <w:t>(ii)</w:t>
      </w:r>
      <w:r w:rsidRPr="007C2D71">
        <w:rPr>
          <w:i/>
          <w:color w:val="000000"/>
          <w:szCs w:val="21"/>
        </w:rPr>
        <w:t xml:space="preserve"> If light of 660 nm wavelength has a </w:t>
      </w:r>
      <w:proofErr w:type="spellStart"/>
      <w:r w:rsidRPr="007C2D71">
        <w:rPr>
          <w:i/>
          <w:color w:val="000000"/>
          <w:szCs w:val="21"/>
        </w:rPr>
        <w:t>wavetrain</w:t>
      </w:r>
      <w:proofErr w:type="spellEnd"/>
      <w:r w:rsidRPr="007C2D71">
        <w:rPr>
          <w:i/>
          <w:color w:val="000000"/>
          <w:szCs w:val="21"/>
        </w:rPr>
        <w:t xml:space="preserve"> </w:t>
      </w:r>
      <w:r w:rsidRPr="007C2D71">
        <w:rPr>
          <w:i/>
          <w:color w:val="000000"/>
          <w:position w:val="-6"/>
          <w:szCs w:val="21"/>
        </w:rPr>
        <w:object w:dxaOrig="460" w:dyaOrig="279">
          <v:shape id="_x0000_i1039" type="#_x0000_t75" style="width:22.9pt;height:13.9pt" o:ole="">
            <v:imagedata r:id="rId34" o:title=""/>
          </v:shape>
          <o:OLEObject Type="Embed" ProgID="Equation.3" ShapeID="_x0000_i1039" DrawAspect="Content" ObjectID="_1538047534" r:id="rId35"/>
        </w:object>
      </w:r>
      <w:r w:rsidRPr="007C2D71">
        <w:rPr>
          <w:i/>
          <w:color w:val="000000"/>
          <w:szCs w:val="21"/>
        </w:rPr>
        <w:t xml:space="preserve"> long, what are its coherence length </w:t>
      </w:r>
      <w:proofErr w:type="gramStart"/>
      <w:r w:rsidRPr="007C2D71">
        <w:rPr>
          <w:i/>
          <w:color w:val="000000"/>
          <w:szCs w:val="21"/>
        </w:rPr>
        <w:t>and  coherence</w:t>
      </w:r>
      <w:proofErr w:type="gramEnd"/>
      <w:r w:rsidRPr="007C2D71">
        <w:rPr>
          <w:i/>
          <w:color w:val="000000"/>
          <w:szCs w:val="21"/>
        </w:rPr>
        <w:t xml:space="preserve"> time?                                                                                                        </w:t>
      </w:r>
      <w:r>
        <w:rPr>
          <w:i/>
          <w:color w:val="000000"/>
          <w:szCs w:val="21"/>
        </w:rPr>
        <w:t xml:space="preserve"> </w:t>
      </w:r>
      <w:r w:rsidRPr="007C2D71">
        <w:rPr>
          <w:b/>
          <w:i/>
        </w:rPr>
        <w:t>5 marks</w:t>
      </w:r>
    </w:p>
    <w:p w:rsidR="00C6227D" w:rsidRPr="007C2D71" w:rsidRDefault="00C6227D" w:rsidP="00C622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17"/>
        </w:rPr>
      </w:pPr>
      <w:r w:rsidRPr="007C2D71">
        <w:rPr>
          <w:i/>
          <w:color w:val="000000"/>
          <w:szCs w:val="21"/>
        </w:rPr>
        <w:t xml:space="preserve">(b)(i) What do you understand by the term </w:t>
      </w:r>
      <w:proofErr w:type="spellStart"/>
      <w:r w:rsidRPr="007C2D71">
        <w:rPr>
          <w:i/>
          <w:color w:val="000000"/>
          <w:szCs w:val="17"/>
        </w:rPr>
        <w:t>are</w:t>
      </w:r>
      <w:r>
        <w:rPr>
          <w:i/>
          <w:color w:val="000000"/>
          <w:szCs w:val="17"/>
        </w:rPr>
        <w:t>a</w:t>
      </w:r>
      <w:r w:rsidRPr="007C2D71">
        <w:rPr>
          <w:i/>
          <w:color w:val="000000"/>
          <w:szCs w:val="17"/>
        </w:rPr>
        <w:t>na</w:t>
      </w:r>
      <w:proofErr w:type="spellEnd"/>
      <w:r w:rsidRPr="007C2D71">
        <w:rPr>
          <w:i/>
          <w:color w:val="000000"/>
          <w:szCs w:val="17"/>
        </w:rPr>
        <w:t xml:space="preserve"> </w:t>
      </w:r>
      <w:r w:rsidRPr="007C2D71">
        <w:rPr>
          <w:i/>
          <w:color w:val="000000"/>
          <w:szCs w:val="17"/>
        </w:rPr>
        <w:tab/>
      </w:r>
      <w:r w:rsidRPr="007C2D71">
        <w:rPr>
          <w:i/>
          <w:color w:val="000000"/>
          <w:szCs w:val="17"/>
        </w:rPr>
        <w:tab/>
      </w:r>
      <w:r w:rsidRPr="007C2D71">
        <w:rPr>
          <w:i/>
          <w:color w:val="000000"/>
          <w:szCs w:val="17"/>
        </w:rPr>
        <w:tab/>
        <w:t xml:space="preserve">    </w:t>
      </w:r>
      <w:r w:rsidRPr="007C2D71">
        <w:rPr>
          <w:b/>
          <w:i/>
          <w:color w:val="000000"/>
          <w:szCs w:val="17"/>
        </w:rPr>
        <w:t>2 marks</w:t>
      </w:r>
    </w:p>
    <w:p w:rsidR="00C6227D" w:rsidRDefault="00C6227D" w:rsidP="00C6227D">
      <w:pPr>
        <w:rPr>
          <w:i/>
          <w:color w:val="000000"/>
        </w:rPr>
      </w:pPr>
      <w:r w:rsidRPr="007C2D71">
        <w:rPr>
          <w:i/>
          <w:color w:val="000000"/>
        </w:rPr>
        <w:t xml:space="preserve">(ii) If the visibility in an interference fringe pattern is 50 percent and the maxima receive 15 units of light, how much light do the minima receive? </w:t>
      </w:r>
      <w:r w:rsidRPr="007C2D71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7C2D71">
        <w:rPr>
          <w:b/>
          <w:i/>
        </w:rPr>
        <w:t>5 marks</w:t>
      </w:r>
    </w:p>
    <w:p w:rsidR="00C6227D" w:rsidRPr="007D0EFD" w:rsidRDefault="002C78A6" w:rsidP="00C622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1"/>
        </w:rPr>
      </w:pPr>
      <w:proofErr w:type="gramStart"/>
      <w:r>
        <w:rPr>
          <w:i/>
          <w:color w:val="000000"/>
          <w:szCs w:val="21"/>
        </w:rPr>
        <w:t>7</w:t>
      </w:r>
      <w:r w:rsidR="00C6227D" w:rsidRPr="007D0EFD">
        <w:rPr>
          <w:i/>
          <w:color w:val="000000"/>
          <w:szCs w:val="21"/>
        </w:rPr>
        <w:t>.(</w:t>
      </w:r>
      <w:proofErr w:type="gramEnd"/>
      <w:r w:rsidR="00C6227D" w:rsidRPr="007D0EFD">
        <w:rPr>
          <w:i/>
          <w:color w:val="000000"/>
          <w:szCs w:val="21"/>
        </w:rPr>
        <w:t xml:space="preserve">a)(i) What is an optical </w:t>
      </w:r>
      <w:proofErr w:type="spellStart"/>
      <w:r w:rsidR="00C6227D" w:rsidRPr="007D0EFD">
        <w:rPr>
          <w:i/>
          <w:color w:val="000000"/>
          <w:szCs w:val="21"/>
        </w:rPr>
        <w:t>fibre</w:t>
      </w:r>
      <w:proofErr w:type="spellEnd"/>
      <w:r w:rsidR="00C6227D" w:rsidRPr="007D0EFD">
        <w:rPr>
          <w:i/>
          <w:color w:val="000000"/>
          <w:szCs w:val="21"/>
        </w:rPr>
        <w:t xml:space="preserve"> ? </w:t>
      </w:r>
      <w:r w:rsidR="00C6227D" w:rsidRPr="007D0EFD">
        <w:rPr>
          <w:i/>
          <w:color w:val="000000"/>
          <w:szCs w:val="21"/>
        </w:rPr>
        <w:tab/>
      </w:r>
      <w:r w:rsidR="00C6227D" w:rsidRPr="007D0EFD">
        <w:rPr>
          <w:i/>
          <w:color w:val="000000"/>
          <w:szCs w:val="21"/>
        </w:rPr>
        <w:tab/>
      </w:r>
      <w:r w:rsidR="00C6227D" w:rsidRPr="007D0EFD">
        <w:rPr>
          <w:i/>
          <w:color w:val="000000"/>
          <w:szCs w:val="21"/>
        </w:rPr>
        <w:tab/>
      </w:r>
      <w:r w:rsidR="00C6227D" w:rsidRPr="007D0EFD">
        <w:rPr>
          <w:i/>
          <w:color w:val="000000"/>
          <w:szCs w:val="21"/>
        </w:rPr>
        <w:tab/>
        <w:t xml:space="preserve">            </w:t>
      </w:r>
      <w:r w:rsidR="00C6227D">
        <w:rPr>
          <w:i/>
          <w:color w:val="000000"/>
          <w:szCs w:val="21"/>
        </w:rPr>
        <w:t xml:space="preserve">      </w:t>
      </w:r>
      <w:r w:rsidR="00C6227D" w:rsidRPr="007D0EFD">
        <w:rPr>
          <w:b/>
          <w:i/>
          <w:color w:val="000000"/>
          <w:szCs w:val="21"/>
        </w:rPr>
        <w:t>3 marks</w:t>
      </w:r>
    </w:p>
    <w:p w:rsidR="00C6227D" w:rsidRPr="007D0EFD" w:rsidRDefault="00C6227D" w:rsidP="00C622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000000"/>
          <w:szCs w:val="21"/>
        </w:rPr>
      </w:pPr>
      <w:r w:rsidRPr="007D0EFD">
        <w:rPr>
          <w:i/>
          <w:color w:val="000000"/>
          <w:szCs w:val="21"/>
        </w:rPr>
        <w:t xml:space="preserve">(ii) Briefly describe two types of optical </w:t>
      </w:r>
      <w:proofErr w:type="spellStart"/>
      <w:r w:rsidRPr="007D0EFD">
        <w:rPr>
          <w:i/>
          <w:color w:val="000000"/>
          <w:szCs w:val="21"/>
        </w:rPr>
        <w:t>optical</w:t>
      </w:r>
      <w:proofErr w:type="spellEnd"/>
      <w:r w:rsidRPr="007D0EFD">
        <w:rPr>
          <w:i/>
          <w:color w:val="000000"/>
          <w:szCs w:val="21"/>
        </w:rPr>
        <w:t xml:space="preserve"> </w:t>
      </w:r>
      <w:proofErr w:type="spellStart"/>
      <w:r w:rsidRPr="007D0EFD">
        <w:rPr>
          <w:i/>
          <w:color w:val="000000"/>
          <w:szCs w:val="21"/>
        </w:rPr>
        <w:t>fibre</w:t>
      </w:r>
      <w:proofErr w:type="spellEnd"/>
      <w:r w:rsidRPr="007D0EFD">
        <w:rPr>
          <w:i/>
          <w:color w:val="000000"/>
          <w:szCs w:val="21"/>
        </w:rPr>
        <w:t xml:space="preserve">                                  </w:t>
      </w:r>
      <w:r>
        <w:rPr>
          <w:i/>
          <w:color w:val="000000"/>
          <w:szCs w:val="21"/>
        </w:rPr>
        <w:t xml:space="preserve">       </w:t>
      </w:r>
      <w:r w:rsidRPr="007D0EFD">
        <w:rPr>
          <w:i/>
          <w:color w:val="000000"/>
          <w:szCs w:val="21"/>
        </w:rPr>
        <w:t xml:space="preserve"> </w:t>
      </w:r>
      <w:r w:rsidRPr="007D0EFD">
        <w:rPr>
          <w:b/>
          <w:i/>
          <w:color w:val="000000"/>
          <w:szCs w:val="21"/>
        </w:rPr>
        <w:t>4 marks</w:t>
      </w:r>
    </w:p>
    <w:p w:rsidR="00C6227D" w:rsidRPr="007D0EFD" w:rsidRDefault="00C6227D" w:rsidP="00C622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</w:rPr>
      </w:pPr>
      <w:r w:rsidRPr="007D0EFD">
        <w:rPr>
          <w:i/>
          <w:color w:val="000000"/>
          <w:szCs w:val="21"/>
        </w:rPr>
        <w:t xml:space="preserve">(b)(i) </w:t>
      </w:r>
      <w:r w:rsidRPr="007D0EFD">
        <w:rPr>
          <w:i/>
          <w:color w:val="000000"/>
          <w:szCs w:val="20"/>
        </w:rPr>
        <w:t xml:space="preserve">What will happen if the refractive index of the cladding material is higher than that of the core in an optical </w:t>
      </w:r>
      <w:proofErr w:type="spellStart"/>
      <w:r w:rsidRPr="007D0EFD">
        <w:rPr>
          <w:i/>
          <w:color w:val="000000"/>
          <w:szCs w:val="20"/>
        </w:rPr>
        <w:t>fibre</w:t>
      </w:r>
      <w:proofErr w:type="spellEnd"/>
      <w:r w:rsidRPr="007D0EFD">
        <w:rPr>
          <w:i/>
          <w:color w:val="000000"/>
          <w:szCs w:val="20"/>
        </w:rPr>
        <w:t xml:space="preserve">?   </w:t>
      </w:r>
      <w:r w:rsidRPr="007D0EFD">
        <w:rPr>
          <w:i/>
          <w:color w:val="000000"/>
          <w:szCs w:val="20"/>
        </w:rPr>
        <w:tab/>
      </w:r>
      <w:r w:rsidRPr="007D0EFD">
        <w:rPr>
          <w:i/>
          <w:color w:val="000000"/>
          <w:szCs w:val="20"/>
        </w:rPr>
        <w:tab/>
      </w:r>
      <w:r w:rsidRPr="007D0EFD">
        <w:rPr>
          <w:i/>
          <w:color w:val="000000"/>
          <w:szCs w:val="20"/>
        </w:rPr>
        <w:tab/>
      </w:r>
      <w:r w:rsidRPr="007D0EFD">
        <w:rPr>
          <w:i/>
          <w:color w:val="000000"/>
          <w:szCs w:val="20"/>
        </w:rPr>
        <w:tab/>
      </w:r>
      <w:r w:rsidRPr="007D0EFD">
        <w:rPr>
          <w:i/>
          <w:color w:val="000000"/>
          <w:szCs w:val="20"/>
        </w:rPr>
        <w:tab/>
      </w:r>
      <w:r w:rsidRPr="007D0EFD">
        <w:rPr>
          <w:i/>
          <w:color w:val="000000"/>
          <w:szCs w:val="20"/>
        </w:rPr>
        <w:tab/>
        <w:t xml:space="preserve">            </w:t>
      </w:r>
      <w:r>
        <w:rPr>
          <w:i/>
          <w:color w:val="000000"/>
          <w:szCs w:val="20"/>
        </w:rPr>
        <w:t xml:space="preserve">       </w:t>
      </w:r>
      <w:r w:rsidRPr="007D0EFD">
        <w:rPr>
          <w:b/>
          <w:i/>
          <w:color w:val="000000"/>
          <w:szCs w:val="20"/>
        </w:rPr>
        <w:t>2 marks</w:t>
      </w:r>
    </w:p>
    <w:p w:rsidR="00C6227D" w:rsidRPr="007D0EFD" w:rsidRDefault="00C6227D" w:rsidP="00C622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000000"/>
          <w:szCs w:val="20"/>
        </w:rPr>
      </w:pPr>
      <w:r w:rsidRPr="007D0EFD">
        <w:rPr>
          <w:i/>
          <w:color w:val="000000"/>
          <w:szCs w:val="21"/>
        </w:rPr>
        <w:t xml:space="preserve">(ii) </w:t>
      </w:r>
      <w:r w:rsidRPr="007D0EFD">
        <w:rPr>
          <w:i/>
          <w:color w:val="000000"/>
          <w:szCs w:val="20"/>
        </w:rPr>
        <w:t xml:space="preserve">If the core and cladding refractive indices for a step-index </w:t>
      </w:r>
      <w:proofErr w:type="spellStart"/>
      <w:r w:rsidRPr="007D0EFD">
        <w:rPr>
          <w:i/>
          <w:color w:val="000000"/>
          <w:szCs w:val="20"/>
        </w:rPr>
        <w:t>fibre</w:t>
      </w:r>
      <w:proofErr w:type="spellEnd"/>
      <w:r w:rsidRPr="007D0EFD">
        <w:rPr>
          <w:i/>
          <w:color w:val="000000"/>
          <w:szCs w:val="20"/>
        </w:rPr>
        <w:t xml:space="preserve"> is 1.47 and 1.46 respectively, what will be the broadening of a pulse after a distance of 5 km?               </w:t>
      </w:r>
      <w:r>
        <w:rPr>
          <w:i/>
          <w:color w:val="000000"/>
          <w:szCs w:val="20"/>
        </w:rPr>
        <w:t xml:space="preserve">                       </w:t>
      </w:r>
      <w:r w:rsidRPr="007D0EFD">
        <w:rPr>
          <w:i/>
          <w:color w:val="000000"/>
          <w:szCs w:val="20"/>
        </w:rPr>
        <w:t xml:space="preserve"> </w:t>
      </w:r>
      <w:r w:rsidRPr="007D0EFD">
        <w:rPr>
          <w:b/>
          <w:i/>
          <w:color w:val="000000"/>
          <w:szCs w:val="20"/>
        </w:rPr>
        <w:t>5 marks</w:t>
      </w:r>
    </w:p>
    <w:p w:rsidR="008A4BEF" w:rsidRPr="008A4BEF" w:rsidRDefault="008A4BEF" w:rsidP="008A4BEF"/>
    <w:sectPr w:rsidR="008A4BEF" w:rsidRPr="008A4BEF" w:rsidSect="002D51D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A0"/>
    <w:rsid w:val="002C78A6"/>
    <w:rsid w:val="00451C17"/>
    <w:rsid w:val="00733A3F"/>
    <w:rsid w:val="00752CA0"/>
    <w:rsid w:val="008A4BEF"/>
    <w:rsid w:val="00C6227D"/>
    <w:rsid w:val="00D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CA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CA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2016-10-15T11:05:00Z</dcterms:created>
  <dcterms:modified xsi:type="dcterms:W3CDTF">2016-10-15T13:39:00Z</dcterms:modified>
</cp:coreProperties>
</file>