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D9" w:rsidRPr="00FB4D7E" w:rsidRDefault="00C879D9" w:rsidP="00FB4D7E">
      <w:pPr>
        <w:jc w:val="center"/>
        <w:rPr>
          <w:rFonts w:ascii="Berlin Sans FB" w:hAnsi="Berlin Sans FB"/>
          <w:b/>
          <w:sz w:val="26"/>
          <w:szCs w:val="26"/>
        </w:rPr>
      </w:pPr>
      <w:r>
        <w:rPr>
          <w:rFonts w:ascii="Berlin Sans FB" w:hAnsi="Berlin Sans FB"/>
          <w:b/>
          <w:noProof/>
          <w:sz w:val="26"/>
          <w:szCs w:val="26"/>
        </w:rPr>
        <w:drawing>
          <wp:inline distT="0" distB="0" distL="0" distR="0">
            <wp:extent cx="1051964" cy="445062"/>
            <wp:effectExtent l="0" t="0" r="0" b="0"/>
            <wp:docPr id="2" name="Picture 2" descr="F:\no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unlogo.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195" cy="445160"/>
                    </a:xfrm>
                    <a:prstGeom prst="rect">
                      <a:avLst/>
                    </a:prstGeom>
                    <a:noFill/>
                    <a:ln>
                      <a:noFill/>
                    </a:ln>
                  </pic:spPr>
                </pic:pic>
              </a:graphicData>
            </a:graphic>
          </wp:inline>
        </w:drawing>
      </w:r>
    </w:p>
    <w:p w:rsidR="00C879D9" w:rsidRPr="00C96E61" w:rsidRDefault="00C879D9" w:rsidP="005570BA">
      <w:pPr>
        <w:jc w:val="center"/>
        <w:rPr>
          <w:rFonts w:ascii="Berlin Sans FB" w:hAnsi="Berlin Sans FB"/>
          <w:b/>
          <w:sz w:val="26"/>
          <w:szCs w:val="26"/>
        </w:rPr>
      </w:pPr>
      <w:r w:rsidRPr="00C96E61">
        <w:rPr>
          <w:rFonts w:ascii="Berlin Sans FB" w:hAnsi="Berlin Sans FB"/>
          <w:b/>
          <w:sz w:val="26"/>
          <w:szCs w:val="26"/>
        </w:rPr>
        <w:t>NATIONAL OPEN UNIVERSITY OF NIGERIA</w:t>
      </w:r>
    </w:p>
    <w:p w:rsidR="00C879D9" w:rsidRPr="00C96E61" w:rsidRDefault="00C879D9" w:rsidP="005570BA">
      <w:pPr>
        <w:jc w:val="center"/>
        <w:rPr>
          <w:rFonts w:ascii="Berlin Sans FB" w:hAnsi="Berlin Sans FB"/>
          <w:b/>
          <w:sz w:val="26"/>
          <w:szCs w:val="26"/>
        </w:rPr>
      </w:pPr>
      <w:r w:rsidRPr="00C96E61">
        <w:rPr>
          <w:rFonts w:ascii="Berlin Sans FB" w:hAnsi="Berlin Sans FB"/>
          <w:b/>
          <w:sz w:val="26"/>
          <w:szCs w:val="26"/>
        </w:rPr>
        <w:t>14-16 AHMADU BELLO WAY, VICTORIA ISLAND LAGOS</w:t>
      </w:r>
    </w:p>
    <w:p w:rsidR="00C879D9" w:rsidRDefault="005570BA" w:rsidP="005570BA">
      <w:pPr>
        <w:ind w:left="1440" w:firstLine="720"/>
        <w:rPr>
          <w:rFonts w:ascii="Berlin Sans FB" w:hAnsi="Berlin Sans FB"/>
          <w:b/>
          <w:sz w:val="26"/>
          <w:szCs w:val="26"/>
        </w:rPr>
      </w:pPr>
      <w:r>
        <w:rPr>
          <w:rFonts w:ascii="Berlin Sans FB" w:hAnsi="Berlin Sans FB"/>
          <w:b/>
          <w:sz w:val="26"/>
          <w:szCs w:val="26"/>
        </w:rPr>
        <w:t>SEPTEMBER/OCTOBER</w:t>
      </w:r>
      <w:r w:rsidR="00C879D9">
        <w:rPr>
          <w:rFonts w:ascii="Berlin Sans FB" w:hAnsi="Berlin Sans FB"/>
          <w:b/>
          <w:sz w:val="26"/>
          <w:szCs w:val="26"/>
        </w:rPr>
        <w:t xml:space="preserve"> 201</w:t>
      </w:r>
      <w:r w:rsidR="007E1154">
        <w:rPr>
          <w:rFonts w:ascii="Berlin Sans FB" w:hAnsi="Berlin Sans FB"/>
          <w:b/>
          <w:sz w:val="26"/>
          <w:szCs w:val="26"/>
        </w:rPr>
        <w:t>5</w:t>
      </w:r>
      <w:r w:rsidR="00C879D9" w:rsidRPr="00C96E61">
        <w:rPr>
          <w:rFonts w:ascii="Berlin Sans FB" w:hAnsi="Berlin Sans FB"/>
          <w:b/>
          <w:sz w:val="26"/>
          <w:szCs w:val="26"/>
        </w:rPr>
        <w:t xml:space="preserve"> EXAMINATION</w:t>
      </w:r>
    </w:p>
    <w:p w:rsidR="00B76D61" w:rsidRDefault="00B76D61" w:rsidP="005570BA">
      <w:pPr>
        <w:pStyle w:val="NoSpacing"/>
        <w:ind w:right="-720"/>
        <w:jc w:val="center"/>
        <w:rPr>
          <w:rFonts w:ascii="Berlin Sans FB" w:hAnsi="Berlin Sans FB"/>
          <w:b/>
          <w:sz w:val="24"/>
          <w:szCs w:val="24"/>
        </w:rPr>
      </w:pPr>
      <w:r w:rsidRPr="00B76D61">
        <w:rPr>
          <w:rFonts w:ascii="Berlin Sans FB" w:hAnsi="Berlin Sans FB"/>
          <w:b/>
          <w:sz w:val="24"/>
          <w:szCs w:val="24"/>
        </w:rPr>
        <w:t xml:space="preserve">SCHOOL OF </w:t>
      </w:r>
      <w:r w:rsidR="005570BA">
        <w:rPr>
          <w:rFonts w:ascii="Berlin Sans FB" w:hAnsi="Berlin Sans FB"/>
          <w:b/>
          <w:sz w:val="24"/>
          <w:szCs w:val="24"/>
        </w:rPr>
        <w:t>LAW</w:t>
      </w:r>
    </w:p>
    <w:p w:rsidR="004A4972" w:rsidRDefault="004A4972" w:rsidP="004A4972">
      <w:pPr>
        <w:rPr>
          <w:rFonts w:ascii="Tahoma" w:hAnsi="Tahoma" w:cs="Tahoma"/>
          <w:b/>
        </w:rPr>
      </w:pPr>
      <w:r w:rsidRPr="004A4972">
        <w:rPr>
          <w:rFonts w:ascii="Tahoma" w:hAnsi="Tahoma" w:cs="Tahoma"/>
          <w:b/>
        </w:rPr>
        <w:t>COURSE CODE: L</w:t>
      </w:r>
      <w:r>
        <w:rPr>
          <w:rFonts w:ascii="Tahoma" w:hAnsi="Tahoma" w:cs="Tahoma"/>
          <w:b/>
        </w:rPr>
        <w:t>AW</w:t>
      </w:r>
      <w:bookmarkStart w:id="0" w:name="_GoBack"/>
      <w:bookmarkEnd w:id="0"/>
      <w:r w:rsidRPr="004A4972">
        <w:rPr>
          <w:rFonts w:ascii="Tahoma" w:hAnsi="Tahoma" w:cs="Tahoma"/>
          <w:b/>
        </w:rPr>
        <w:t xml:space="preserve"> 522</w:t>
      </w:r>
    </w:p>
    <w:p w:rsidR="004A4972" w:rsidRDefault="004A4972" w:rsidP="004A4972">
      <w:pPr>
        <w:rPr>
          <w:rFonts w:ascii="Tahoma" w:hAnsi="Tahoma" w:cs="Tahoma"/>
          <w:b/>
        </w:rPr>
      </w:pPr>
      <w:r w:rsidRPr="004A4972">
        <w:rPr>
          <w:rFonts w:ascii="Tahoma" w:hAnsi="Tahoma" w:cs="Tahoma"/>
          <w:b/>
        </w:rPr>
        <w:t xml:space="preserve">COURSE TITLE: </w:t>
      </w:r>
      <w:proofErr w:type="spellStart"/>
      <w:r w:rsidRPr="004A4972">
        <w:rPr>
          <w:rFonts w:ascii="Tahoma" w:hAnsi="Tahoma" w:cs="Tahoma"/>
          <w:b/>
        </w:rPr>
        <w:t>Conveyancing</w:t>
      </w:r>
      <w:proofErr w:type="spellEnd"/>
      <w:r w:rsidRPr="004A4972">
        <w:rPr>
          <w:rFonts w:ascii="Tahoma" w:hAnsi="Tahoma" w:cs="Tahoma"/>
          <w:b/>
        </w:rPr>
        <w:t xml:space="preserve"> Legal Drafting and 11</w:t>
      </w:r>
    </w:p>
    <w:p w:rsidR="004A4972" w:rsidRPr="004A4972" w:rsidRDefault="004A4972" w:rsidP="004A4972">
      <w:pPr>
        <w:rPr>
          <w:rFonts w:ascii="Tahoma" w:hAnsi="Tahoma" w:cs="Tahoma"/>
          <w:b/>
        </w:rPr>
      </w:pPr>
      <w:r w:rsidRPr="004A4972">
        <w:rPr>
          <w:rFonts w:ascii="Tahoma" w:hAnsi="Tahoma" w:cs="Tahoma"/>
          <w:b/>
        </w:rPr>
        <w:t>TIME ALLOWED: 2</w:t>
      </w:r>
      <w:r w:rsidRPr="004A4972">
        <w:rPr>
          <w:rFonts w:ascii="Tahoma" w:hAnsi="Tahoma" w:cs="Tahoma"/>
          <w:b/>
          <w:vertAlign w:val="superscript"/>
        </w:rPr>
        <w:t>1/2</w:t>
      </w:r>
      <w:r>
        <w:rPr>
          <w:rFonts w:ascii="Tahoma" w:hAnsi="Tahoma" w:cs="Tahoma"/>
          <w:b/>
        </w:rPr>
        <w:t xml:space="preserve"> HOURS</w:t>
      </w:r>
    </w:p>
    <w:p w:rsidR="004A4972" w:rsidRPr="004A4972" w:rsidRDefault="004A4972" w:rsidP="004A4972">
      <w:pPr>
        <w:rPr>
          <w:b/>
        </w:rPr>
      </w:pPr>
      <w:r w:rsidRPr="004A4972">
        <w:rPr>
          <w:b/>
        </w:rPr>
        <w:t>INSTRUCTION: ANSWER QUESTION AND ANY OTHER THREE (3) QUESTIONS. All questions carry 17.5 marks.</w:t>
      </w:r>
    </w:p>
    <w:p w:rsidR="004A4972" w:rsidRPr="004A4972" w:rsidRDefault="004A4972" w:rsidP="004A4972">
      <w:pPr>
        <w:spacing w:after="120"/>
        <w:jc w:val="both"/>
        <w:rPr>
          <w:b/>
          <w:sz w:val="28"/>
          <w:szCs w:val="28"/>
        </w:rPr>
      </w:pPr>
    </w:p>
    <w:p w:rsidR="004A4972" w:rsidRDefault="004A4972" w:rsidP="004A4972">
      <w:pPr>
        <w:pStyle w:val="ListParagraph"/>
        <w:numPr>
          <w:ilvl w:val="0"/>
          <w:numId w:val="10"/>
        </w:numPr>
        <w:spacing w:after="120"/>
        <w:jc w:val="both"/>
      </w:pPr>
      <w:proofErr w:type="spellStart"/>
      <w:r>
        <w:t>Kehinde</w:t>
      </w:r>
      <w:proofErr w:type="spellEnd"/>
      <w:r>
        <w:t xml:space="preserve"> agreed to sell his plot of land at </w:t>
      </w:r>
      <w:proofErr w:type="spellStart"/>
      <w:r>
        <w:t>Yaba</w:t>
      </w:r>
      <w:proofErr w:type="spellEnd"/>
      <w:r>
        <w:t xml:space="preserve"> to Paul for a consideration of N6 Million. And Paul paid a deposit of 50% of the purchase price into </w:t>
      </w:r>
      <w:proofErr w:type="spellStart"/>
      <w:r>
        <w:t>kehinde’s</w:t>
      </w:r>
      <w:proofErr w:type="spellEnd"/>
      <w:r>
        <w:t xml:space="preserve"> account and on the agreement that the balance would be paid on or before the 27</w:t>
      </w:r>
      <w:r w:rsidRPr="00926287">
        <w:rPr>
          <w:vertAlign w:val="superscript"/>
        </w:rPr>
        <w:t>th</w:t>
      </w:r>
      <w:r>
        <w:t xml:space="preserve"> day of April 2015. </w:t>
      </w:r>
      <w:proofErr w:type="spellStart"/>
      <w:r>
        <w:t>Kehinde</w:t>
      </w:r>
      <w:proofErr w:type="spellEnd"/>
      <w:r>
        <w:t xml:space="preserve"> issued a receipt to this effect to Paul. On the 25</w:t>
      </w:r>
      <w:r w:rsidRPr="00926287">
        <w:rPr>
          <w:vertAlign w:val="superscript"/>
        </w:rPr>
        <w:t>th</w:t>
      </w:r>
      <w:r>
        <w:t xml:space="preserve"> of April </w:t>
      </w:r>
      <w:proofErr w:type="spellStart"/>
      <w:r>
        <w:t>Kehinde</w:t>
      </w:r>
      <w:proofErr w:type="spellEnd"/>
      <w:r>
        <w:t xml:space="preserve"> was approached by </w:t>
      </w:r>
      <w:proofErr w:type="spellStart"/>
      <w:r>
        <w:t>Emeka</w:t>
      </w:r>
      <w:proofErr w:type="spellEnd"/>
      <w:r>
        <w:t xml:space="preserve"> for the same plot of Land for N8, 000,000. </w:t>
      </w:r>
      <w:proofErr w:type="spellStart"/>
      <w:r>
        <w:t>Kehinde</w:t>
      </w:r>
      <w:proofErr w:type="spellEnd"/>
      <w:r>
        <w:t xml:space="preserve"> called Paul on the 26</w:t>
      </w:r>
      <w:r w:rsidRPr="003410EE">
        <w:rPr>
          <w:vertAlign w:val="superscript"/>
        </w:rPr>
        <w:t>th</w:t>
      </w:r>
      <w:r>
        <w:t xml:space="preserve"> of April to send his account details as he has sold the same land to </w:t>
      </w:r>
      <w:proofErr w:type="spellStart"/>
      <w:r>
        <w:t>Emeka</w:t>
      </w:r>
      <w:proofErr w:type="spellEnd"/>
      <w:r>
        <w:t xml:space="preserve"> for N8, 000,000.00.</w:t>
      </w:r>
    </w:p>
    <w:p w:rsidR="004A4972" w:rsidRDefault="004A4972" w:rsidP="004A4972">
      <w:pPr>
        <w:pStyle w:val="ListParagraph"/>
        <w:spacing w:after="120"/>
        <w:jc w:val="both"/>
      </w:pPr>
      <w:r>
        <w:t>Identify the legal issues and remedies available to Paul if any. (10 marks)</w:t>
      </w:r>
    </w:p>
    <w:p w:rsidR="004A4972" w:rsidRDefault="004A4972" w:rsidP="004A4972">
      <w:pPr>
        <w:spacing w:after="120"/>
        <w:jc w:val="both"/>
      </w:pPr>
      <w:r>
        <w:t xml:space="preserve">    1b. Despite</w:t>
      </w:r>
      <w:r w:rsidRPr="00582B76">
        <w:t xml:space="preserve"> the existence of freedom of contract, there are some terms or conditions if </w:t>
      </w:r>
    </w:p>
    <w:p w:rsidR="004A4972" w:rsidRDefault="004A4972" w:rsidP="004A4972">
      <w:pPr>
        <w:spacing w:after="120"/>
        <w:jc w:val="both"/>
      </w:pPr>
      <w:proofErr w:type="gramStart"/>
      <w:r w:rsidRPr="00582B76">
        <w:t>inserted</w:t>
      </w:r>
      <w:proofErr w:type="gramEnd"/>
      <w:r w:rsidRPr="00582B76">
        <w:t xml:space="preserve"> in a contract of sale of land that are void by statue discuss. </w:t>
      </w:r>
      <w:r>
        <w:t>(7.5 marks)</w:t>
      </w:r>
    </w:p>
    <w:p w:rsidR="004A4972" w:rsidRPr="00582B76" w:rsidRDefault="004A4972" w:rsidP="004A4972">
      <w:pPr>
        <w:spacing w:after="120"/>
        <w:jc w:val="both"/>
      </w:pPr>
    </w:p>
    <w:p w:rsidR="004A4972" w:rsidRDefault="004A4972" w:rsidP="004A4972">
      <w:pPr>
        <w:pStyle w:val="ListParagraph"/>
        <w:numPr>
          <w:ilvl w:val="0"/>
          <w:numId w:val="10"/>
        </w:numPr>
        <w:spacing w:after="120"/>
        <w:jc w:val="both"/>
      </w:pPr>
      <w:r>
        <w:t>Tanya and Yeti acquire plots of land across the country under customary land tenure system. They have both approached you for legal advice. What statutory authorities must you avail yourself with in order to render a sound legal advice to them? (10 marks)</w:t>
      </w:r>
    </w:p>
    <w:p w:rsidR="004A4972" w:rsidRDefault="004A4972" w:rsidP="004A4972">
      <w:pPr>
        <w:pStyle w:val="ListParagraph"/>
        <w:spacing w:after="120"/>
        <w:jc w:val="both"/>
      </w:pPr>
    </w:p>
    <w:p w:rsidR="004A4972" w:rsidRDefault="004A4972" w:rsidP="004A4972">
      <w:pPr>
        <w:pStyle w:val="ListParagraph"/>
        <w:numPr>
          <w:ilvl w:val="0"/>
          <w:numId w:val="11"/>
        </w:numPr>
        <w:spacing w:after="120"/>
        <w:jc w:val="both"/>
      </w:pPr>
      <w:r w:rsidRPr="00E47DF5">
        <w:t>Discuss the operative part of a deed of assignment.</w:t>
      </w:r>
      <w:r>
        <w:t xml:space="preserve"> (7.5 Marks)</w:t>
      </w:r>
    </w:p>
    <w:p w:rsidR="004A4972" w:rsidRPr="00E47DF5" w:rsidRDefault="004A4972" w:rsidP="004A4972">
      <w:pPr>
        <w:pStyle w:val="ListParagraph"/>
        <w:spacing w:after="120"/>
        <w:jc w:val="both"/>
      </w:pPr>
    </w:p>
    <w:p w:rsidR="004A4972" w:rsidRPr="006E13FC" w:rsidRDefault="004A4972" w:rsidP="004A4972">
      <w:pPr>
        <w:pStyle w:val="ListParagraph"/>
        <w:numPr>
          <w:ilvl w:val="0"/>
          <w:numId w:val="10"/>
        </w:numPr>
      </w:pPr>
      <w:r w:rsidRPr="00E47DF5">
        <w:t xml:space="preserve">When and why will you advise a conveyance to include the following clauses in a deed of assignment? </w:t>
      </w:r>
      <w:r>
        <w:t>(8.5marks)</w:t>
      </w:r>
    </w:p>
    <w:p w:rsidR="004A4972" w:rsidRPr="00E47DF5" w:rsidRDefault="004A4972" w:rsidP="004A4972">
      <w:pPr>
        <w:pStyle w:val="ListParagraph"/>
      </w:pPr>
    </w:p>
    <w:p w:rsidR="004A4972" w:rsidRPr="00E47DF5" w:rsidRDefault="004A4972" w:rsidP="004A4972">
      <w:pPr>
        <w:pStyle w:val="ListParagraph"/>
      </w:pPr>
      <w:r>
        <w:t>i</w:t>
      </w:r>
      <w:r w:rsidRPr="00E47DF5">
        <w:t xml:space="preserve">. Safe custody and acknowledgment for production </w:t>
      </w:r>
    </w:p>
    <w:p w:rsidR="004A4972" w:rsidRPr="00E47DF5" w:rsidRDefault="004A4972" w:rsidP="004A4972">
      <w:pPr>
        <w:pStyle w:val="ListParagraph"/>
      </w:pPr>
      <w:r>
        <w:t>ii</w:t>
      </w:r>
      <w:r w:rsidRPr="00E47DF5">
        <w:t xml:space="preserve">. Indemnity and </w:t>
      </w:r>
    </w:p>
    <w:p w:rsidR="004A4972" w:rsidRDefault="004A4972" w:rsidP="004A4972">
      <w:pPr>
        <w:pStyle w:val="ListParagraph"/>
      </w:pPr>
      <w:r>
        <w:t>iii</w:t>
      </w:r>
      <w:r w:rsidRPr="00E47DF5">
        <w:t xml:space="preserve">. Receipt </w:t>
      </w:r>
    </w:p>
    <w:p w:rsidR="004A4972" w:rsidRPr="00C66A38" w:rsidRDefault="004A4972" w:rsidP="004A4972">
      <w:pPr>
        <w:pStyle w:val="ListParagraph"/>
      </w:pPr>
    </w:p>
    <w:p w:rsidR="004A4972" w:rsidRPr="00C66A38" w:rsidRDefault="004A4972" w:rsidP="004A4972">
      <w:pPr>
        <w:spacing w:after="120"/>
        <w:jc w:val="both"/>
      </w:pPr>
      <w:r>
        <w:t xml:space="preserve">         b. </w:t>
      </w:r>
      <w:r w:rsidRPr="00C66A38">
        <w:t>Identify 4 ways of proving title in Nigeria</w:t>
      </w:r>
      <w:r>
        <w:t>. (9 Marks)</w:t>
      </w:r>
    </w:p>
    <w:p w:rsidR="004A4972" w:rsidRDefault="004A4972" w:rsidP="004A4972">
      <w:pPr>
        <w:pStyle w:val="ListParagraph"/>
        <w:numPr>
          <w:ilvl w:val="0"/>
          <w:numId w:val="10"/>
        </w:numPr>
      </w:pPr>
      <w:r>
        <w:t xml:space="preserve">Differentiate the registration of title system from the system of registration of instruments. </w:t>
      </w:r>
      <w:r w:rsidRPr="00E47DF5">
        <w:t>What is the implication of failure to register an instrument of transfer of land in Nigeria</w:t>
      </w:r>
      <w:r>
        <w:t>? (17.5 Marks)</w:t>
      </w:r>
    </w:p>
    <w:p w:rsidR="004A4972" w:rsidRDefault="004A4972" w:rsidP="004A4972">
      <w:pPr>
        <w:pStyle w:val="ListParagraph"/>
      </w:pPr>
    </w:p>
    <w:p w:rsidR="004A4972" w:rsidRDefault="004A4972" w:rsidP="004A4972">
      <w:pPr>
        <w:pStyle w:val="ListParagraph"/>
        <w:numPr>
          <w:ilvl w:val="0"/>
          <w:numId w:val="10"/>
        </w:numPr>
      </w:pPr>
      <w:r>
        <w:t xml:space="preserve">Discuss using relevant authorities the creation of legal mortgage in Lagos, Western Region and </w:t>
      </w:r>
      <w:proofErr w:type="spellStart"/>
      <w:r>
        <w:t>Sokoto</w:t>
      </w:r>
      <w:proofErr w:type="spellEnd"/>
      <w:r>
        <w:t>.  . (17.5 Marks)</w:t>
      </w:r>
    </w:p>
    <w:p w:rsidR="004A4972" w:rsidRDefault="004A4972" w:rsidP="004A4972">
      <w:pPr>
        <w:pStyle w:val="ListParagraph"/>
      </w:pPr>
    </w:p>
    <w:p w:rsidR="004A4972" w:rsidRDefault="004A4972" w:rsidP="004A4972">
      <w:pPr>
        <w:pStyle w:val="ListParagraph"/>
        <w:numPr>
          <w:ilvl w:val="0"/>
          <w:numId w:val="10"/>
        </w:numPr>
      </w:pPr>
      <w:r>
        <w:t>List circumstances under which a power of attorney cannot be revoked. (8.5marks)</w:t>
      </w:r>
    </w:p>
    <w:p w:rsidR="004A4972" w:rsidRPr="0046508D" w:rsidRDefault="004A4972" w:rsidP="004A4972">
      <w:pPr>
        <w:pStyle w:val="ListParagraph"/>
      </w:pPr>
    </w:p>
    <w:p w:rsidR="004A4972" w:rsidRPr="005547EF" w:rsidRDefault="004A4972" w:rsidP="004A4972">
      <w:r w:rsidRPr="005547EF">
        <w:t>Write notes of on the following;</w:t>
      </w:r>
    </w:p>
    <w:p w:rsidR="004A4972" w:rsidRDefault="004A4972" w:rsidP="004A4972">
      <w:pPr>
        <w:pStyle w:val="ListParagraph"/>
        <w:numPr>
          <w:ilvl w:val="0"/>
          <w:numId w:val="12"/>
        </w:numPr>
      </w:pPr>
      <w:r>
        <w:t>Equity of Redemption and Equitable Right to Redeem (4marks)</w:t>
      </w:r>
    </w:p>
    <w:p w:rsidR="004A4972" w:rsidRDefault="004A4972" w:rsidP="004A4972">
      <w:pPr>
        <w:pStyle w:val="ListParagraph"/>
        <w:numPr>
          <w:ilvl w:val="0"/>
          <w:numId w:val="12"/>
        </w:numPr>
      </w:pPr>
      <w:r>
        <w:t>Court Jurisdiction to order sale  (2.5 Marks)</w:t>
      </w:r>
    </w:p>
    <w:p w:rsidR="004A4972" w:rsidRPr="005547EF" w:rsidRDefault="004A4972" w:rsidP="004A4972">
      <w:pPr>
        <w:pStyle w:val="ListParagraph"/>
        <w:numPr>
          <w:ilvl w:val="0"/>
          <w:numId w:val="12"/>
        </w:numPr>
      </w:pPr>
      <w:r>
        <w:t>Mortgages created by sub-demise(2.5marks)</w:t>
      </w:r>
    </w:p>
    <w:p w:rsidR="004A4972" w:rsidRPr="00A8768C" w:rsidRDefault="004A4972" w:rsidP="004A4972">
      <w:pPr>
        <w:pStyle w:val="ListParagraph"/>
        <w:ind w:left="1440"/>
      </w:pPr>
    </w:p>
    <w:sectPr w:rsidR="004A4972" w:rsidRPr="00A8768C" w:rsidSect="00FB4D7E">
      <w:pgSz w:w="12240" w:h="15840"/>
      <w:pgMar w:top="9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EED"/>
    <w:multiLevelType w:val="hybridMultilevel"/>
    <w:tmpl w:val="9BB03E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001D6"/>
    <w:multiLevelType w:val="hybridMultilevel"/>
    <w:tmpl w:val="A85E8FE4"/>
    <w:lvl w:ilvl="0" w:tplc="178006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181D06"/>
    <w:multiLevelType w:val="hybridMultilevel"/>
    <w:tmpl w:val="9684E030"/>
    <w:lvl w:ilvl="0" w:tplc="C218A8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3517C0"/>
    <w:multiLevelType w:val="hybridMultilevel"/>
    <w:tmpl w:val="2C32E466"/>
    <w:lvl w:ilvl="0" w:tplc="C0DEA39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16B54A87"/>
    <w:multiLevelType w:val="hybridMultilevel"/>
    <w:tmpl w:val="13B8D18E"/>
    <w:lvl w:ilvl="0" w:tplc="762859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425F3"/>
    <w:multiLevelType w:val="hybridMultilevel"/>
    <w:tmpl w:val="02D05FBE"/>
    <w:lvl w:ilvl="0" w:tplc="9654B1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C1AE9"/>
    <w:multiLevelType w:val="hybridMultilevel"/>
    <w:tmpl w:val="CE809BCA"/>
    <w:lvl w:ilvl="0" w:tplc="1206BD6E">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24B16319"/>
    <w:multiLevelType w:val="hybridMultilevel"/>
    <w:tmpl w:val="146251EC"/>
    <w:lvl w:ilvl="0" w:tplc="165C3E44">
      <w:start w:val="1"/>
      <w:numFmt w:val="lowerRoman"/>
      <w:lvlText w:val="(%1)"/>
      <w:lvlJc w:val="left"/>
      <w:pPr>
        <w:ind w:left="885" w:hanging="72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8">
    <w:nsid w:val="2DBA02C1"/>
    <w:multiLevelType w:val="hybridMultilevel"/>
    <w:tmpl w:val="4FF8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16EDC"/>
    <w:multiLevelType w:val="hybridMultilevel"/>
    <w:tmpl w:val="94FC26B4"/>
    <w:lvl w:ilvl="0" w:tplc="80768D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596395"/>
    <w:multiLevelType w:val="hybridMultilevel"/>
    <w:tmpl w:val="E878F6FE"/>
    <w:lvl w:ilvl="0" w:tplc="B00A1B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B5A7BD9"/>
    <w:multiLevelType w:val="hybridMultilevel"/>
    <w:tmpl w:val="5BDED0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8"/>
  </w:num>
  <w:num w:numId="5">
    <w:abstractNumId w:val="6"/>
  </w:num>
  <w:num w:numId="6">
    <w:abstractNumId w:val="3"/>
  </w:num>
  <w:num w:numId="7">
    <w:abstractNumId w:val="10"/>
  </w:num>
  <w:num w:numId="8">
    <w:abstractNumId w:val="1"/>
  </w:num>
  <w:num w:numId="9">
    <w:abstractNumId w:val="11"/>
  </w:num>
  <w:num w:numId="10">
    <w:abstractNumId w:val="2"/>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084419"/>
    <w:rsid w:val="00031701"/>
    <w:rsid w:val="00071403"/>
    <w:rsid w:val="00084419"/>
    <w:rsid w:val="000C6207"/>
    <w:rsid w:val="00146FDA"/>
    <w:rsid w:val="00155A15"/>
    <w:rsid w:val="001B58C8"/>
    <w:rsid w:val="001F765F"/>
    <w:rsid w:val="00232F32"/>
    <w:rsid w:val="0032540D"/>
    <w:rsid w:val="003510A0"/>
    <w:rsid w:val="003D23D5"/>
    <w:rsid w:val="00403A5E"/>
    <w:rsid w:val="00445E83"/>
    <w:rsid w:val="00474349"/>
    <w:rsid w:val="00494F22"/>
    <w:rsid w:val="004A4972"/>
    <w:rsid w:val="004B0753"/>
    <w:rsid w:val="004D6146"/>
    <w:rsid w:val="00535098"/>
    <w:rsid w:val="005409C6"/>
    <w:rsid w:val="005570BA"/>
    <w:rsid w:val="005A31CB"/>
    <w:rsid w:val="005A55E4"/>
    <w:rsid w:val="005D10A9"/>
    <w:rsid w:val="00610DE6"/>
    <w:rsid w:val="0063149B"/>
    <w:rsid w:val="006C42B9"/>
    <w:rsid w:val="006E2FAF"/>
    <w:rsid w:val="0078486F"/>
    <w:rsid w:val="00786256"/>
    <w:rsid w:val="007D0974"/>
    <w:rsid w:val="007E1154"/>
    <w:rsid w:val="007F0139"/>
    <w:rsid w:val="00826FD9"/>
    <w:rsid w:val="00867579"/>
    <w:rsid w:val="00896BCE"/>
    <w:rsid w:val="00946082"/>
    <w:rsid w:val="009E2933"/>
    <w:rsid w:val="00A476CF"/>
    <w:rsid w:val="00A54456"/>
    <w:rsid w:val="00AE31E7"/>
    <w:rsid w:val="00B228A9"/>
    <w:rsid w:val="00B53764"/>
    <w:rsid w:val="00B539A9"/>
    <w:rsid w:val="00B76D61"/>
    <w:rsid w:val="00BC6955"/>
    <w:rsid w:val="00C03624"/>
    <w:rsid w:val="00C64347"/>
    <w:rsid w:val="00C879D9"/>
    <w:rsid w:val="00D1264F"/>
    <w:rsid w:val="00D465D9"/>
    <w:rsid w:val="00DA37F4"/>
    <w:rsid w:val="00DE6BB9"/>
    <w:rsid w:val="00E848E5"/>
    <w:rsid w:val="00FB4D7E"/>
    <w:rsid w:val="00FC3325"/>
    <w:rsid w:val="00FD3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99"/>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99"/>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2015-10-15T07:15:00Z</cp:lastPrinted>
  <dcterms:created xsi:type="dcterms:W3CDTF">2015-10-15T07:15:00Z</dcterms:created>
  <dcterms:modified xsi:type="dcterms:W3CDTF">2015-10-15T07:15:00Z</dcterms:modified>
</cp:coreProperties>
</file>