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55" w:rsidRDefault="00781055" w:rsidP="00781055">
      <w:pPr>
        <w:jc w:val="center"/>
        <w:rPr>
          <w:rFonts w:ascii="Berlin Sans FB" w:hAnsi="Berlin Sans FB"/>
          <w:b/>
          <w:sz w:val="26"/>
        </w:rPr>
      </w:pPr>
      <w:r>
        <w:rPr>
          <w:rFonts w:ascii="Berlin Sans FB" w:hAnsi="Berlin Sans FB"/>
          <w:b/>
          <w:noProof/>
          <w:sz w:val="26"/>
        </w:rPr>
        <w:drawing>
          <wp:inline distT="0" distB="0" distL="0" distR="0" wp14:anchorId="2244951A" wp14:editId="3C18B8F3">
            <wp:extent cx="1047750" cy="1030667"/>
            <wp:effectExtent l="0" t="0" r="0" b="0"/>
            <wp:docPr id="1" name="Picture 1"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908" cy="1031807"/>
                    </a:xfrm>
                    <a:prstGeom prst="rect">
                      <a:avLst/>
                    </a:prstGeom>
                    <a:noFill/>
                    <a:ln>
                      <a:noFill/>
                    </a:ln>
                  </pic:spPr>
                </pic:pic>
              </a:graphicData>
            </a:graphic>
          </wp:inline>
        </w:drawing>
      </w:r>
    </w:p>
    <w:p w:rsidR="00781055" w:rsidRDefault="00781055" w:rsidP="00781055">
      <w:pPr>
        <w:jc w:val="center"/>
        <w:rPr>
          <w:rFonts w:ascii="Berlin Sans FB" w:hAnsi="Berlin Sans FB"/>
          <w:b/>
          <w:sz w:val="26"/>
        </w:rPr>
      </w:pPr>
    </w:p>
    <w:p w:rsidR="00781055" w:rsidRDefault="00781055" w:rsidP="00781055">
      <w:pPr>
        <w:jc w:val="center"/>
        <w:rPr>
          <w:rFonts w:ascii="Berlin Sans FB" w:hAnsi="Berlin Sans FB"/>
          <w:b/>
          <w:sz w:val="26"/>
        </w:rPr>
      </w:pPr>
      <w:r w:rsidRPr="00EE08D7">
        <w:rPr>
          <w:rFonts w:ascii="Berlin Sans FB" w:hAnsi="Berlin Sans FB"/>
          <w:b/>
          <w:sz w:val="26"/>
        </w:rPr>
        <w:t>NATIONAL OPEN UNIVERSITY OF NIGERIA</w:t>
      </w:r>
    </w:p>
    <w:p w:rsidR="00781055" w:rsidRPr="00EE08D7" w:rsidRDefault="00781055" w:rsidP="00781055">
      <w:pPr>
        <w:jc w:val="center"/>
        <w:rPr>
          <w:rFonts w:ascii="Berlin Sans FB" w:hAnsi="Berlin Sans FB"/>
          <w:b/>
          <w:sz w:val="26"/>
        </w:rPr>
      </w:pPr>
      <w:r>
        <w:rPr>
          <w:rFonts w:ascii="Berlin Sans FB" w:hAnsi="Berlin Sans FB"/>
          <w:b/>
          <w:sz w:val="26"/>
        </w:rPr>
        <w:t>14-16 AHMADU BELLO WAY, VICTORIA ISLAND LAGOS</w:t>
      </w:r>
    </w:p>
    <w:p w:rsidR="00E9185F" w:rsidRDefault="00805CE3" w:rsidP="00805CE3">
      <w:pPr>
        <w:rPr>
          <w:rFonts w:ascii="Berlin Sans FB" w:hAnsi="Berlin Sans FB"/>
          <w:b/>
          <w:sz w:val="26"/>
        </w:rPr>
      </w:pPr>
      <w:r>
        <w:rPr>
          <w:rFonts w:ascii="Berlin Sans FB" w:hAnsi="Berlin Sans FB"/>
          <w:b/>
          <w:sz w:val="26"/>
        </w:rPr>
        <w:t xml:space="preserve">                                  </w:t>
      </w:r>
      <w:r w:rsidR="003A0BA3">
        <w:rPr>
          <w:rFonts w:ascii="Berlin Sans FB" w:hAnsi="Berlin Sans FB"/>
          <w:b/>
          <w:sz w:val="26"/>
        </w:rPr>
        <w:t xml:space="preserve">               </w:t>
      </w:r>
      <w:r w:rsidR="00981E1B">
        <w:rPr>
          <w:rFonts w:ascii="Berlin Sans FB" w:hAnsi="Berlin Sans FB"/>
          <w:b/>
          <w:sz w:val="26"/>
        </w:rPr>
        <w:t xml:space="preserve">        </w:t>
      </w:r>
      <w:r w:rsidR="00781055">
        <w:rPr>
          <w:rFonts w:ascii="Berlin Sans FB" w:hAnsi="Berlin Sans FB"/>
          <w:b/>
          <w:sz w:val="26"/>
        </w:rPr>
        <w:t xml:space="preserve">SCHOOL OF </w:t>
      </w:r>
      <w:r w:rsidR="00981E1B">
        <w:rPr>
          <w:rFonts w:ascii="Berlin Sans FB" w:hAnsi="Berlin Sans FB"/>
          <w:b/>
          <w:sz w:val="26"/>
        </w:rPr>
        <w:t>LAW</w:t>
      </w:r>
    </w:p>
    <w:p w:rsidR="00805CE3" w:rsidRDefault="00781055" w:rsidP="00805CE3">
      <w:pPr>
        <w:ind w:left="2880"/>
        <w:rPr>
          <w:rFonts w:ascii="Berlin Sans FB" w:hAnsi="Berlin Sans FB"/>
          <w:b/>
          <w:sz w:val="26"/>
        </w:rPr>
      </w:pPr>
      <w:r>
        <w:rPr>
          <w:rFonts w:ascii="Berlin Sans FB" w:hAnsi="Berlin Sans FB"/>
          <w:b/>
          <w:sz w:val="26"/>
        </w:rPr>
        <w:t>MAY/JUNE 2012 EXAMINATION</w:t>
      </w:r>
    </w:p>
    <w:p w:rsidR="003A0BA3" w:rsidRDefault="003A0BA3" w:rsidP="00805CE3">
      <w:pPr>
        <w:ind w:left="2880"/>
        <w:rPr>
          <w:rFonts w:ascii="Berlin Sans FB" w:hAnsi="Berlin Sans FB"/>
          <w:b/>
          <w:sz w:val="26"/>
        </w:rPr>
      </w:pPr>
    </w:p>
    <w:p w:rsidR="00981E1B" w:rsidRDefault="00981E1B" w:rsidP="00981E1B">
      <w:pPr>
        <w:ind w:left="2880"/>
        <w:rPr>
          <w:rFonts w:ascii="Berlin Sans FB" w:hAnsi="Berlin Sans FB"/>
          <w:b/>
          <w:sz w:val="26"/>
        </w:rPr>
      </w:pPr>
    </w:p>
    <w:p w:rsidR="00981E1B" w:rsidRPr="00981E1B" w:rsidRDefault="00981E1B" w:rsidP="00981E1B">
      <w:pPr>
        <w:rPr>
          <w:rFonts w:ascii="Berlin Sans FB" w:hAnsi="Berlin Sans FB"/>
          <w:sz w:val="22"/>
          <w:szCs w:val="22"/>
        </w:rPr>
      </w:pPr>
      <w:proofErr w:type="gramStart"/>
      <w:r w:rsidRPr="00981E1B">
        <w:rPr>
          <w:rFonts w:ascii="Berlin Sans FB" w:hAnsi="Berlin Sans FB"/>
          <w:sz w:val="22"/>
          <w:szCs w:val="22"/>
        </w:rPr>
        <w:t xml:space="preserve">LAW 241 </w:t>
      </w:r>
      <w:r w:rsidRPr="00981E1B">
        <w:rPr>
          <w:rFonts w:ascii="Berlin Sans FB" w:hAnsi="Berlin Sans FB"/>
          <w:sz w:val="22"/>
          <w:szCs w:val="22"/>
        </w:rPr>
        <w:t>HUMAN RIGHTS LAW 1.</w:t>
      </w:r>
      <w:proofErr w:type="gramEnd"/>
    </w:p>
    <w:p w:rsidR="00981E1B" w:rsidRPr="00981E1B" w:rsidRDefault="00981E1B" w:rsidP="00981E1B">
      <w:pPr>
        <w:rPr>
          <w:rFonts w:ascii="Berlin Sans FB" w:hAnsi="Berlin Sans FB"/>
          <w:sz w:val="22"/>
          <w:szCs w:val="22"/>
        </w:rPr>
      </w:pPr>
      <w:r w:rsidRPr="00981E1B">
        <w:rPr>
          <w:rFonts w:ascii="Berlin Sans FB" w:hAnsi="Berlin Sans FB"/>
          <w:sz w:val="22"/>
          <w:szCs w:val="22"/>
        </w:rPr>
        <w:t>TIME ALLOWED: 3HRS</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INSTRUCTIONS: </w:t>
      </w:r>
      <w:r w:rsidRPr="00981E1B">
        <w:rPr>
          <w:rFonts w:ascii="Berlin Sans FB" w:hAnsi="Berlin Sans FB"/>
          <w:sz w:val="22"/>
          <w:szCs w:val="22"/>
        </w:rPr>
        <w:t xml:space="preserve">Answer any </w:t>
      </w:r>
      <w:r w:rsidRPr="00981E1B">
        <w:rPr>
          <w:rFonts w:ascii="Berlin Sans FB" w:hAnsi="Berlin Sans FB"/>
          <w:sz w:val="22"/>
          <w:szCs w:val="22"/>
        </w:rPr>
        <w:t>5 questions.</w:t>
      </w:r>
      <w:r w:rsidRPr="00981E1B">
        <w:rPr>
          <w:rFonts w:ascii="Berlin Sans FB" w:hAnsi="Berlin Sans FB"/>
          <w:sz w:val="22"/>
          <w:szCs w:val="22"/>
        </w:rPr>
        <w:t xml:space="preserve"> All questions carry equal marks</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1a. “Human Rights cannot be alienated or transferred under any circumstance.” Discuss the veracity or otherwise of this statement with regards to five fundamental Human Rights protected by the Nigerian Constitution briefly explaining any exception to those rights.</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2a. </w:t>
      </w:r>
      <w:proofErr w:type="gramStart"/>
      <w:r w:rsidRPr="00981E1B">
        <w:rPr>
          <w:rFonts w:ascii="Berlin Sans FB" w:hAnsi="Berlin Sans FB"/>
          <w:sz w:val="22"/>
          <w:szCs w:val="22"/>
        </w:rPr>
        <w:t>Briefly</w:t>
      </w:r>
      <w:proofErr w:type="gramEnd"/>
      <w:r w:rsidRPr="00981E1B">
        <w:rPr>
          <w:rFonts w:ascii="Berlin Sans FB" w:hAnsi="Berlin Sans FB"/>
          <w:sz w:val="22"/>
          <w:szCs w:val="22"/>
        </w:rPr>
        <w:t xml:space="preserve"> discuss the concept “</w:t>
      </w:r>
      <w:proofErr w:type="spellStart"/>
      <w:r w:rsidRPr="00981E1B">
        <w:rPr>
          <w:rFonts w:ascii="Berlin Sans FB" w:hAnsi="Berlin Sans FB"/>
          <w:sz w:val="22"/>
          <w:szCs w:val="22"/>
        </w:rPr>
        <w:t>Isotimia</w:t>
      </w:r>
      <w:proofErr w:type="spellEnd"/>
      <w:r w:rsidRPr="00981E1B">
        <w:rPr>
          <w:rFonts w:ascii="Berlin Sans FB" w:hAnsi="Berlin Sans FB"/>
          <w:sz w:val="22"/>
          <w:szCs w:val="22"/>
        </w:rPr>
        <w:t>”.</w:t>
      </w: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2b. “Power concedes nothing without demand…” (John </w:t>
      </w:r>
      <w:proofErr w:type="spellStart"/>
      <w:r w:rsidRPr="00981E1B">
        <w:rPr>
          <w:rFonts w:ascii="Berlin Sans FB" w:hAnsi="Berlin Sans FB"/>
          <w:sz w:val="22"/>
          <w:szCs w:val="22"/>
        </w:rPr>
        <w:t>Tocke</w:t>
      </w:r>
      <w:proofErr w:type="spellEnd"/>
      <w:r w:rsidRPr="00981E1B">
        <w:rPr>
          <w:rFonts w:ascii="Berlin Sans FB" w:hAnsi="Berlin Sans FB"/>
          <w:sz w:val="22"/>
          <w:szCs w:val="22"/>
        </w:rPr>
        <w:t xml:space="preserve">). Discuss your position on this statement in detail with the aid of at least two decided cases in respect of the Nigerian Governments attitude towards respect for Human Rights. </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3. Certain nations perceive the right of the International Court to hear and determine matters as an infringement of their sovereignty. State your position on this argument, backing your view with relevant authorities.</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4. The effect of the ECHR on the indigenous Court system was a positive departure from the norms of the International Law. Discuss this position with respect to arguments for and against. </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5. Briefly discuss the following treaties/</w:t>
      </w:r>
      <w:proofErr w:type="gramStart"/>
      <w:r w:rsidRPr="00981E1B">
        <w:rPr>
          <w:rFonts w:ascii="Berlin Sans FB" w:hAnsi="Berlin Sans FB"/>
          <w:sz w:val="22"/>
          <w:szCs w:val="22"/>
        </w:rPr>
        <w:t>organizations  and</w:t>
      </w:r>
      <w:proofErr w:type="gramEnd"/>
      <w:r w:rsidRPr="00981E1B">
        <w:rPr>
          <w:rFonts w:ascii="Berlin Sans FB" w:hAnsi="Berlin Sans FB"/>
          <w:sz w:val="22"/>
          <w:szCs w:val="22"/>
        </w:rPr>
        <w:t xml:space="preserve"> their objectives stating their effectiveness or otherwise and changes implemented to curb their perceived inadequacies where they exist.</w:t>
      </w:r>
    </w:p>
    <w:p w:rsidR="00981E1B" w:rsidRPr="00981E1B" w:rsidRDefault="00981E1B" w:rsidP="00981E1B">
      <w:pPr>
        <w:rPr>
          <w:rFonts w:ascii="Berlin Sans FB" w:hAnsi="Berlin Sans FB"/>
          <w:sz w:val="22"/>
          <w:szCs w:val="22"/>
        </w:rPr>
      </w:pPr>
      <w:r w:rsidRPr="00981E1B">
        <w:rPr>
          <w:rFonts w:ascii="Berlin Sans FB" w:hAnsi="Berlin Sans FB"/>
          <w:sz w:val="22"/>
          <w:szCs w:val="22"/>
        </w:rPr>
        <w:t>i) The ECJ</w:t>
      </w:r>
    </w:p>
    <w:p w:rsidR="00981E1B" w:rsidRPr="00981E1B" w:rsidRDefault="00981E1B" w:rsidP="00981E1B">
      <w:pPr>
        <w:rPr>
          <w:rFonts w:ascii="Berlin Sans FB" w:hAnsi="Berlin Sans FB"/>
          <w:sz w:val="22"/>
          <w:szCs w:val="22"/>
        </w:rPr>
      </w:pPr>
      <w:r w:rsidRPr="00981E1B">
        <w:rPr>
          <w:rFonts w:ascii="Berlin Sans FB" w:hAnsi="Berlin Sans FB"/>
          <w:sz w:val="22"/>
          <w:szCs w:val="22"/>
        </w:rPr>
        <w:t>ii) The ECHR</w:t>
      </w: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iii) The Hague Conference of 1948. </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6a. Discuss the duties of office of commissioner for Human Rights and describe the effect this office has had on the rights of citizens </w:t>
      </w:r>
      <w:proofErr w:type="spellStart"/>
      <w:proofErr w:type="gramStart"/>
      <w:r w:rsidRPr="00981E1B">
        <w:rPr>
          <w:rFonts w:ascii="Berlin Sans FB" w:hAnsi="Berlin Sans FB"/>
          <w:sz w:val="22"/>
          <w:szCs w:val="22"/>
        </w:rPr>
        <w:t>vis</w:t>
      </w:r>
      <w:proofErr w:type="spellEnd"/>
      <w:proofErr w:type="gramEnd"/>
      <w:r w:rsidRPr="00981E1B">
        <w:rPr>
          <w:rFonts w:ascii="Berlin Sans FB" w:hAnsi="Berlin Sans FB"/>
          <w:sz w:val="22"/>
          <w:szCs w:val="22"/>
        </w:rPr>
        <w:t xml:space="preserve"> their states.</w:t>
      </w: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6b. </w:t>
      </w:r>
      <w:proofErr w:type="gramStart"/>
      <w:r w:rsidRPr="00981E1B">
        <w:rPr>
          <w:rFonts w:ascii="Berlin Sans FB" w:hAnsi="Berlin Sans FB"/>
          <w:sz w:val="22"/>
          <w:szCs w:val="22"/>
        </w:rPr>
        <w:t>What</w:t>
      </w:r>
      <w:proofErr w:type="gramEnd"/>
      <w:r w:rsidRPr="00981E1B">
        <w:rPr>
          <w:rFonts w:ascii="Berlin Sans FB" w:hAnsi="Berlin Sans FB"/>
          <w:sz w:val="22"/>
          <w:szCs w:val="22"/>
        </w:rPr>
        <w:t xml:space="preserve"> is the OCSE? Briefly outline its objectives.</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7a. </w:t>
      </w:r>
      <w:proofErr w:type="gramStart"/>
      <w:r w:rsidRPr="00981E1B">
        <w:rPr>
          <w:rFonts w:ascii="Berlin Sans FB" w:hAnsi="Berlin Sans FB"/>
          <w:sz w:val="22"/>
          <w:szCs w:val="22"/>
        </w:rPr>
        <w:t>The</w:t>
      </w:r>
      <w:proofErr w:type="gramEnd"/>
      <w:r w:rsidRPr="00981E1B">
        <w:rPr>
          <w:rFonts w:ascii="Berlin Sans FB" w:hAnsi="Berlin Sans FB"/>
          <w:sz w:val="22"/>
          <w:szCs w:val="22"/>
        </w:rPr>
        <w:t xml:space="preserve"> flexibility with respect to the acceptance of the jurisdiction of the ECJ in the 1948 </w:t>
      </w:r>
      <w:proofErr w:type="spellStart"/>
      <w:r w:rsidRPr="00981E1B">
        <w:rPr>
          <w:rFonts w:ascii="Berlin Sans FB" w:hAnsi="Berlin Sans FB"/>
          <w:sz w:val="22"/>
          <w:szCs w:val="22"/>
        </w:rPr>
        <w:t>covention</w:t>
      </w:r>
      <w:proofErr w:type="spellEnd"/>
      <w:r w:rsidRPr="00981E1B">
        <w:rPr>
          <w:rFonts w:ascii="Berlin Sans FB" w:hAnsi="Berlin Sans FB"/>
          <w:sz w:val="22"/>
          <w:szCs w:val="22"/>
        </w:rPr>
        <w:t xml:space="preserve"> is counterproductive. </w:t>
      </w:r>
      <w:proofErr w:type="spellStart"/>
      <w:r w:rsidRPr="00981E1B">
        <w:rPr>
          <w:rFonts w:ascii="Berlin Sans FB" w:hAnsi="Berlin Sans FB"/>
          <w:sz w:val="22"/>
          <w:szCs w:val="22"/>
        </w:rPr>
        <w:t>Analyse</w:t>
      </w:r>
      <w:proofErr w:type="spellEnd"/>
      <w:r w:rsidRPr="00981E1B">
        <w:rPr>
          <w:rFonts w:ascii="Berlin Sans FB" w:hAnsi="Berlin Sans FB"/>
          <w:sz w:val="22"/>
          <w:szCs w:val="22"/>
        </w:rPr>
        <w:t xml:space="preserve"> this position in detail with regards to the perceived merits and demerits of the provision.</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8a. </w:t>
      </w:r>
      <w:proofErr w:type="gramStart"/>
      <w:r w:rsidRPr="00981E1B">
        <w:rPr>
          <w:rFonts w:ascii="Berlin Sans FB" w:hAnsi="Berlin Sans FB"/>
          <w:sz w:val="22"/>
          <w:szCs w:val="22"/>
        </w:rPr>
        <w:t>Briefly</w:t>
      </w:r>
      <w:proofErr w:type="gramEnd"/>
      <w:r w:rsidRPr="00981E1B">
        <w:rPr>
          <w:rFonts w:ascii="Berlin Sans FB" w:hAnsi="Berlin Sans FB"/>
          <w:sz w:val="22"/>
          <w:szCs w:val="22"/>
        </w:rPr>
        <w:t xml:space="preserve"> discuss the evolution and development of the ECSR. </w:t>
      </w: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8b. </w:t>
      </w:r>
      <w:proofErr w:type="gramStart"/>
      <w:r w:rsidRPr="00981E1B">
        <w:rPr>
          <w:rFonts w:ascii="Berlin Sans FB" w:hAnsi="Berlin Sans FB"/>
          <w:sz w:val="22"/>
          <w:szCs w:val="22"/>
        </w:rPr>
        <w:t>What</w:t>
      </w:r>
      <w:proofErr w:type="gramEnd"/>
      <w:r w:rsidRPr="00981E1B">
        <w:rPr>
          <w:rFonts w:ascii="Berlin Sans FB" w:hAnsi="Berlin Sans FB"/>
          <w:sz w:val="22"/>
          <w:szCs w:val="22"/>
        </w:rPr>
        <w:t xml:space="preserve"> is the objective of the ECRI. Briefly outline its mandate.</w:t>
      </w:r>
    </w:p>
    <w:p w:rsidR="00981E1B" w:rsidRPr="00981E1B" w:rsidRDefault="00981E1B" w:rsidP="00981E1B">
      <w:pPr>
        <w:rPr>
          <w:rFonts w:ascii="Berlin Sans FB" w:hAnsi="Berlin Sans FB"/>
          <w:sz w:val="22"/>
          <w:szCs w:val="22"/>
        </w:rPr>
      </w:pP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9a. </w:t>
      </w:r>
      <w:proofErr w:type="gramStart"/>
      <w:r w:rsidRPr="00981E1B">
        <w:rPr>
          <w:rFonts w:ascii="Berlin Sans FB" w:hAnsi="Berlin Sans FB"/>
          <w:sz w:val="22"/>
          <w:szCs w:val="22"/>
        </w:rPr>
        <w:t>What</w:t>
      </w:r>
      <w:proofErr w:type="gramEnd"/>
      <w:r w:rsidRPr="00981E1B">
        <w:rPr>
          <w:rFonts w:ascii="Berlin Sans FB" w:hAnsi="Berlin Sans FB"/>
          <w:sz w:val="22"/>
          <w:szCs w:val="22"/>
        </w:rPr>
        <w:t xml:space="preserve"> does the term ECOSOG represent.</w:t>
      </w:r>
    </w:p>
    <w:p w:rsidR="00981E1B" w:rsidRPr="00981E1B" w:rsidRDefault="00981E1B" w:rsidP="00981E1B">
      <w:pPr>
        <w:rPr>
          <w:rFonts w:ascii="Berlin Sans FB" w:hAnsi="Berlin Sans FB"/>
          <w:sz w:val="22"/>
          <w:szCs w:val="22"/>
        </w:rPr>
      </w:pPr>
      <w:r w:rsidRPr="00981E1B">
        <w:rPr>
          <w:rFonts w:ascii="Berlin Sans FB" w:hAnsi="Berlin Sans FB"/>
          <w:sz w:val="22"/>
          <w:szCs w:val="22"/>
        </w:rPr>
        <w:t xml:space="preserve">9b. Fatima and Ayo are </w:t>
      </w:r>
      <w:proofErr w:type="spellStart"/>
      <w:r w:rsidRPr="00981E1B">
        <w:rPr>
          <w:rFonts w:ascii="Berlin Sans FB" w:hAnsi="Berlin Sans FB"/>
          <w:sz w:val="22"/>
          <w:szCs w:val="22"/>
        </w:rPr>
        <w:t>dating.Fatima's</w:t>
      </w:r>
      <w:proofErr w:type="spellEnd"/>
      <w:r w:rsidRPr="00981E1B">
        <w:rPr>
          <w:rFonts w:ascii="Berlin Sans FB" w:hAnsi="Berlin Sans FB"/>
          <w:sz w:val="22"/>
          <w:szCs w:val="22"/>
        </w:rPr>
        <w:t xml:space="preserve"> ex-boyfriend Yusuf becomes jealous. He subjects Ayo his sub-ordinate in the Navy to 'fatigue' at every given opportunity to prevent Ayo from having the energy to go on a date with Fatima after the close of work daily. Which if any of Ayo's fundamental Human Rights been infringed? Can he bring a legal action under the circumstance, against whom? What possible remedy can he expect to </w:t>
      </w:r>
      <w:proofErr w:type="gramStart"/>
      <w:r w:rsidRPr="00981E1B">
        <w:rPr>
          <w:rFonts w:ascii="Berlin Sans FB" w:hAnsi="Berlin Sans FB"/>
          <w:sz w:val="22"/>
          <w:szCs w:val="22"/>
        </w:rPr>
        <w:t>receive.</w:t>
      </w:r>
      <w:proofErr w:type="gramEnd"/>
    </w:p>
    <w:p w:rsidR="00981E1B" w:rsidRPr="00981E1B" w:rsidRDefault="00981E1B" w:rsidP="00981E1B">
      <w:pPr>
        <w:rPr>
          <w:rFonts w:ascii="Berlin Sans FB" w:hAnsi="Berlin Sans FB"/>
          <w:sz w:val="22"/>
          <w:szCs w:val="22"/>
        </w:rPr>
      </w:pPr>
      <w:bookmarkStart w:id="0" w:name="_GoBack"/>
      <w:bookmarkEnd w:id="0"/>
    </w:p>
    <w:sectPr w:rsidR="00981E1B" w:rsidRPr="00981E1B" w:rsidSect="00981E1B">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991"/>
    <w:multiLevelType w:val="hybridMultilevel"/>
    <w:tmpl w:val="BFE6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7C8C"/>
    <w:multiLevelType w:val="hybridMultilevel"/>
    <w:tmpl w:val="5EF8C4CA"/>
    <w:lvl w:ilvl="0" w:tplc="B2F4D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AF66B0"/>
    <w:multiLevelType w:val="hybridMultilevel"/>
    <w:tmpl w:val="95127B06"/>
    <w:lvl w:ilvl="0" w:tplc="996C35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E8B75FF"/>
    <w:multiLevelType w:val="hybridMultilevel"/>
    <w:tmpl w:val="0AF82BE8"/>
    <w:lvl w:ilvl="0" w:tplc="A47CCDD6">
      <w:start w:val="2"/>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5"/>
    <w:rsid w:val="001301B2"/>
    <w:rsid w:val="003A0BA3"/>
    <w:rsid w:val="00520FD1"/>
    <w:rsid w:val="00781055"/>
    <w:rsid w:val="00805CE3"/>
    <w:rsid w:val="00981E1B"/>
    <w:rsid w:val="00B01C68"/>
    <w:rsid w:val="00E9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2012-06-04T18:24:00Z</dcterms:created>
  <dcterms:modified xsi:type="dcterms:W3CDTF">2012-06-04T18:24:00Z</dcterms:modified>
</cp:coreProperties>
</file>