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DF5A7B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DF5A7B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DF5A7B" w:rsidRDefault="00DF5A7B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DF5A7B" w:rsidRDefault="00DF5A7B" w:rsidP="00DF5A7B">
      <w:pPr>
        <w:spacing w:before="240"/>
        <w:rPr>
          <w:rFonts w:ascii="Berlin Sans FB" w:hAnsi="Berlin Sans FB"/>
        </w:rPr>
      </w:pPr>
      <w:r w:rsidRPr="00DF5A7B">
        <w:rPr>
          <w:rFonts w:ascii="Berlin Sans FB" w:hAnsi="Berlin Sans FB"/>
        </w:rPr>
        <w:t>AEC403: Agricultural Production Economics and Resource Management</w:t>
      </w:r>
    </w:p>
    <w:p w:rsidR="00DF5A7B" w:rsidRPr="00DF5A7B" w:rsidRDefault="00DF5A7B" w:rsidP="00DF5A7B">
      <w:pPr>
        <w:spacing w:before="240"/>
        <w:rPr>
          <w:rFonts w:ascii="Berlin Sans FB" w:hAnsi="Berlin Sans FB"/>
        </w:rPr>
      </w:pPr>
      <w:proofErr w:type="gramStart"/>
      <w:r w:rsidRPr="00DF5A7B">
        <w:rPr>
          <w:rFonts w:ascii="Berlin Sans FB" w:hAnsi="Berlin Sans FB"/>
        </w:rPr>
        <w:t>Time Allowed 3 hours.</w:t>
      </w:r>
      <w:proofErr w:type="gramEnd"/>
    </w:p>
    <w:p w:rsidR="00DF5A7B" w:rsidRPr="00DF5A7B" w:rsidRDefault="00DF5A7B" w:rsidP="00DF5A7B">
      <w:pPr>
        <w:spacing w:before="240"/>
        <w:rPr>
          <w:rFonts w:ascii="Berlin Sans FB" w:hAnsi="Berlin Sans FB"/>
        </w:rPr>
      </w:pPr>
      <w:r w:rsidRPr="00DF5A7B">
        <w:rPr>
          <w:rFonts w:ascii="Berlin Sans FB" w:hAnsi="Berlin Sans FB"/>
        </w:rPr>
        <w:t>INSTRUCTIONS: Answer any five questions. All questions carry equal marks.</w:t>
      </w:r>
    </w:p>
    <w:p w:rsidR="00DF5A7B" w:rsidRPr="00DF5A7B" w:rsidRDefault="00DF5A7B" w:rsidP="00DF5A7B">
      <w:pPr>
        <w:pStyle w:val="ListParagraph"/>
        <w:numPr>
          <w:ilvl w:val="0"/>
          <w:numId w:val="5"/>
        </w:numPr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(a) Define Agricultural Economics. (3marks)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(b) Identify ten special areas/disciplines which agricultural economics deals with. (5marks)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(c) Differentiate between microeconomics and macroeconomics. (12marks)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</w:p>
    <w:p w:rsidR="00DF5A7B" w:rsidRPr="00DF5A7B" w:rsidRDefault="00DF5A7B" w:rsidP="00DF5A7B">
      <w:pPr>
        <w:pStyle w:val="ListParagraph"/>
        <w:numPr>
          <w:ilvl w:val="0"/>
          <w:numId w:val="5"/>
        </w:numPr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 (a) What do you mean by price mechanism? (5marks)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 (b) List five roles of the price mechanism in a competitive economy. (5marks)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 (c) What is farm management? (5marks)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 (d) List five characteristics of peasant agriculture in Nigeria. (5marks)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</w:p>
    <w:p w:rsidR="00DF5A7B" w:rsidRPr="00DF5A7B" w:rsidRDefault="00DF5A7B" w:rsidP="00DF5A7B">
      <w:pPr>
        <w:pStyle w:val="ListParagraph"/>
        <w:numPr>
          <w:ilvl w:val="0"/>
          <w:numId w:val="5"/>
        </w:numPr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(a) Define a factor of production.(3mrks)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(b) Identify four factors of production (2mrks) 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 (c) Briefly explain three of them. (15mrks)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</w:p>
    <w:p w:rsidR="00DF5A7B" w:rsidRPr="00DF5A7B" w:rsidRDefault="00DF5A7B" w:rsidP="00DF5A7B">
      <w:pPr>
        <w:pStyle w:val="ListParagraph"/>
        <w:numPr>
          <w:ilvl w:val="0"/>
          <w:numId w:val="5"/>
        </w:numPr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(a) State the law of diminishing margin returns and principles of maximum profit. (10mrks)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(b) Define renewable and non-renewable resources. (6mrks)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(c) What are resources? (4mrks)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</w:p>
    <w:p w:rsidR="00DF5A7B" w:rsidRPr="00DF5A7B" w:rsidRDefault="00DF5A7B" w:rsidP="00DF5A7B">
      <w:pPr>
        <w:pStyle w:val="ListParagraph"/>
        <w:numPr>
          <w:ilvl w:val="0"/>
          <w:numId w:val="5"/>
        </w:numPr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(a) List five types of farm assets. (2.5mrks)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(b) Identify five major methods for valuing farm capital resources and mention their uses. (10mrks)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(c) What do you understand by production function? (7.5mrks)</w:t>
      </w:r>
    </w:p>
    <w:p w:rsidR="00DF5A7B" w:rsidRPr="00DF5A7B" w:rsidRDefault="00DF5A7B" w:rsidP="00DF5A7B">
      <w:pPr>
        <w:pStyle w:val="ListParagraph"/>
        <w:spacing w:before="240" w:line="240" w:lineRule="auto"/>
        <w:rPr>
          <w:rFonts w:ascii="Berlin Sans FB" w:hAnsi="Berlin Sans FB" w:cs="Times New Roman"/>
          <w:sz w:val="24"/>
          <w:szCs w:val="24"/>
        </w:rPr>
      </w:pPr>
    </w:p>
    <w:p w:rsidR="00DF5A7B" w:rsidRPr="00DF5A7B" w:rsidRDefault="00DF5A7B" w:rsidP="00DF5A7B">
      <w:pPr>
        <w:pStyle w:val="ListParagraph"/>
        <w:numPr>
          <w:ilvl w:val="0"/>
          <w:numId w:val="5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(a) Mention three (3) analytical tools of production economics and explain them. (17mrks)</w:t>
      </w:r>
    </w:p>
    <w:p w:rsidR="00DF5A7B" w:rsidRPr="00DF5A7B" w:rsidRDefault="00DF5A7B" w:rsidP="00DF5A7B">
      <w:pPr>
        <w:pStyle w:val="ListParagraph"/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(b) Mention three uses of linear programming in Agriculture in analyzing farm problems. (3mrks)</w:t>
      </w:r>
    </w:p>
    <w:p w:rsidR="00DF5A7B" w:rsidRPr="00DF5A7B" w:rsidRDefault="00DF5A7B" w:rsidP="00DF5A7B">
      <w:pPr>
        <w:pStyle w:val="ListParagraph"/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</w:p>
    <w:p w:rsidR="00DF5A7B" w:rsidRPr="00DF5A7B" w:rsidRDefault="00DF5A7B" w:rsidP="00DF5A7B">
      <w:pPr>
        <w:pStyle w:val="ListParagraph"/>
        <w:numPr>
          <w:ilvl w:val="0"/>
          <w:numId w:val="5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Write short note on any four of the following:</w:t>
      </w:r>
    </w:p>
    <w:p w:rsidR="00DF5A7B" w:rsidRPr="00DF5A7B" w:rsidRDefault="00DF5A7B" w:rsidP="00DF5A7B">
      <w:pPr>
        <w:pStyle w:val="ListParagraph"/>
        <w:numPr>
          <w:ilvl w:val="0"/>
          <w:numId w:val="6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Opportunity cost;</w:t>
      </w:r>
    </w:p>
    <w:p w:rsidR="00DF5A7B" w:rsidRPr="00DF5A7B" w:rsidRDefault="00DF5A7B" w:rsidP="00DF5A7B">
      <w:pPr>
        <w:pStyle w:val="ListParagraph"/>
        <w:numPr>
          <w:ilvl w:val="0"/>
          <w:numId w:val="6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Choice;</w:t>
      </w:r>
    </w:p>
    <w:p w:rsidR="00DF5A7B" w:rsidRPr="00DF5A7B" w:rsidRDefault="00DF5A7B" w:rsidP="00DF5A7B">
      <w:pPr>
        <w:pStyle w:val="ListParagraph"/>
        <w:numPr>
          <w:ilvl w:val="0"/>
          <w:numId w:val="6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Specialization;</w:t>
      </w:r>
    </w:p>
    <w:p w:rsidR="00DF5A7B" w:rsidRPr="00DF5A7B" w:rsidRDefault="00DF5A7B" w:rsidP="00DF5A7B">
      <w:pPr>
        <w:pStyle w:val="ListParagraph"/>
        <w:numPr>
          <w:ilvl w:val="0"/>
          <w:numId w:val="6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 xml:space="preserve"> Comparative advantage;</w:t>
      </w:r>
    </w:p>
    <w:p w:rsidR="00DF5A7B" w:rsidRPr="00DF5A7B" w:rsidRDefault="00DF5A7B" w:rsidP="00DF5A7B">
      <w:pPr>
        <w:pStyle w:val="ListParagraph"/>
        <w:numPr>
          <w:ilvl w:val="0"/>
          <w:numId w:val="6"/>
        </w:numPr>
        <w:tabs>
          <w:tab w:val="left" w:pos="8820"/>
        </w:tabs>
        <w:spacing w:before="240" w:line="240" w:lineRule="auto"/>
        <w:rPr>
          <w:rFonts w:ascii="Berlin Sans FB" w:hAnsi="Berlin Sans FB" w:cs="Times New Roman"/>
          <w:sz w:val="24"/>
          <w:szCs w:val="24"/>
        </w:rPr>
      </w:pPr>
      <w:r w:rsidRPr="00DF5A7B">
        <w:rPr>
          <w:rFonts w:ascii="Berlin Sans FB" w:hAnsi="Berlin Sans FB" w:cs="Times New Roman"/>
          <w:sz w:val="24"/>
          <w:szCs w:val="24"/>
        </w:rPr>
        <w:t>Joint products;</w:t>
      </w:r>
      <w:bookmarkStart w:id="0" w:name="_GoBack"/>
      <w:bookmarkEnd w:id="0"/>
    </w:p>
    <w:sectPr w:rsidR="00DF5A7B" w:rsidRPr="00DF5A7B" w:rsidSect="00DF5A7B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3F4107"/>
    <w:multiLevelType w:val="hybridMultilevel"/>
    <w:tmpl w:val="230A9178"/>
    <w:lvl w:ilvl="0" w:tplc="62ACB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AE039FE"/>
    <w:multiLevelType w:val="hybridMultilevel"/>
    <w:tmpl w:val="7A4C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DF5A7B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2012-06-05T19:51:00Z</dcterms:created>
  <dcterms:modified xsi:type="dcterms:W3CDTF">2012-06-05T19:51:00Z</dcterms:modified>
</cp:coreProperties>
</file>